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E3" w:rsidRDefault="00752AE3" w:rsidP="00752AE3">
      <w:pPr>
        <w:pStyle w:val="3"/>
      </w:pPr>
      <w:r>
        <w:rPr>
          <w:sz w:val="28"/>
          <w:szCs w:val="28"/>
        </w:rPr>
        <w:t xml:space="preserve">АДМИНИСТРАЦИЯ  </w:t>
      </w:r>
    </w:p>
    <w:p w:rsidR="00752AE3" w:rsidRDefault="00752AE3" w:rsidP="00752AE3">
      <w:pPr>
        <w:pStyle w:val="3"/>
      </w:pPr>
      <w:r>
        <w:rPr>
          <w:sz w:val="28"/>
          <w:szCs w:val="28"/>
        </w:rPr>
        <w:t>ЧУВАШЕВСКОГО СЕЛЬСКОГО ПОСЕЛЕНИЯ</w:t>
      </w:r>
    </w:p>
    <w:p w:rsidR="00752AE3" w:rsidRDefault="00752AE3" w:rsidP="00752AE3">
      <w:pPr>
        <w:pStyle w:val="3"/>
      </w:pPr>
      <w:r>
        <w:rPr>
          <w:sz w:val="28"/>
          <w:szCs w:val="28"/>
        </w:rPr>
        <w:t xml:space="preserve">КИРОВО-ЧЕПЕЦКОГО РАЙОНА  </w:t>
      </w:r>
      <w:r>
        <w:rPr>
          <w:caps/>
          <w:sz w:val="28"/>
          <w:szCs w:val="28"/>
        </w:rPr>
        <w:t>Кировской области</w:t>
      </w:r>
    </w:p>
    <w:p w:rsidR="00752AE3" w:rsidRDefault="00752AE3" w:rsidP="00752AE3">
      <w:pPr>
        <w:pStyle w:val="4"/>
        <w:rPr>
          <w:caps/>
          <w:sz w:val="28"/>
          <w:szCs w:val="28"/>
        </w:rPr>
      </w:pPr>
    </w:p>
    <w:p w:rsidR="00752AE3" w:rsidRDefault="00752AE3" w:rsidP="00752AE3">
      <w:pPr>
        <w:pStyle w:val="4"/>
      </w:pPr>
      <w:r>
        <w:t>ПОСТАНОВЛЕНИЕ</w:t>
      </w:r>
    </w:p>
    <w:p w:rsidR="00752AE3" w:rsidRDefault="00752AE3" w:rsidP="00752AE3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800"/>
        <w:gridCol w:w="6840"/>
        <w:gridCol w:w="1093"/>
      </w:tblGrid>
      <w:tr w:rsidR="00752AE3" w:rsidTr="00433845"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752AE3" w:rsidRDefault="00752AE3" w:rsidP="00433845">
            <w:pPr>
              <w:jc w:val="center"/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6840" w:type="dxa"/>
            <w:shd w:val="clear" w:color="auto" w:fill="auto"/>
          </w:tcPr>
          <w:p w:rsidR="00752AE3" w:rsidRDefault="00752AE3" w:rsidP="00433845">
            <w:pPr>
              <w:jc w:val="right"/>
            </w:pPr>
            <w:r>
              <w:rPr>
                <w:sz w:val="26"/>
              </w:rPr>
              <w:t>№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val="clear" w:color="auto" w:fill="auto"/>
          </w:tcPr>
          <w:p w:rsidR="00752AE3" w:rsidRDefault="00752AE3" w:rsidP="00433845">
            <w:pPr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</w:tr>
      <w:tr w:rsidR="00752AE3" w:rsidTr="00433845">
        <w:tc>
          <w:tcPr>
            <w:tcW w:w="9733" w:type="dxa"/>
            <w:gridSpan w:val="3"/>
            <w:shd w:val="clear" w:color="auto" w:fill="auto"/>
          </w:tcPr>
          <w:p w:rsidR="00752AE3" w:rsidRDefault="00752AE3" w:rsidP="00433845">
            <w:pPr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752AE3" w:rsidRDefault="00752AE3" w:rsidP="00752AE3"/>
    <w:p w:rsidR="00752AE3" w:rsidRDefault="00752AE3" w:rsidP="00752AE3"/>
    <w:p w:rsidR="00752AE3" w:rsidRPr="00800F6A" w:rsidRDefault="00752AE3" w:rsidP="00752AE3">
      <w:pPr>
        <w:pStyle w:val="3"/>
        <w:spacing w:line="300" w:lineRule="exact"/>
        <w:ind w:firstLine="720"/>
        <w:contextualSpacing/>
        <w:rPr>
          <w:sz w:val="28"/>
          <w:szCs w:val="28"/>
        </w:rPr>
      </w:pPr>
      <w:r w:rsidRPr="00800F6A">
        <w:rPr>
          <w:sz w:val="28"/>
          <w:szCs w:val="28"/>
        </w:rPr>
        <w:t xml:space="preserve">О внесении изменений  в постановление администрации Чувашевского сельского поселения </w:t>
      </w:r>
    </w:p>
    <w:p w:rsidR="00752AE3" w:rsidRDefault="00752AE3" w:rsidP="00752AE3">
      <w:pPr>
        <w:pStyle w:val="a5"/>
        <w:ind w:left="0"/>
        <w:jc w:val="center"/>
        <w:rPr>
          <w:b/>
          <w:sz w:val="28"/>
          <w:szCs w:val="28"/>
        </w:rPr>
      </w:pPr>
      <w:r w:rsidRPr="008A2EF2">
        <w:rPr>
          <w:b/>
          <w:sz w:val="28"/>
          <w:szCs w:val="28"/>
        </w:rPr>
        <w:t>от 20.05.2022 № 30</w:t>
      </w:r>
    </w:p>
    <w:p w:rsidR="00752AE3" w:rsidRPr="008A2EF2" w:rsidRDefault="00752AE3" w:rsidP="00752AE3">
      <w:pPr>
        <w:pStyle w:val="a5"/>
        <w:ind w:left="0"/>
        <w:jc w:val="center"/>
        <w:rPr>
          <w:b/>
          <w:sz w:val="28"/>
          <w:szCs w:val="28"/>
        </w:rPr>
      </w:pPr>
    </w:p>
    <w:p w:rsidR="00752AE3" w:rsidRDefault="00752AE3" w:rsidP="00752AE3">
      <w:pPr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05.04.2013 № 44-ФЗ </w:t>
      </w:r>
      <w:r>
        <w:rPr>
          <w:color w:val="000000"/>
          <w:sz w:val="23"/>
          <w:szCs w:val="23"/>
        </w:rPr>
        <w:t>«</w:t>
      </w:r>
      <w:r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08411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841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084115">
        <w:rPr>
          <w:sz w:val="28"/>
          <w:szCs w:val="28"/>
        </w:rPr>
        <w:t>"О внесении изменений в статью 3 Федерального закона "О закупках товаров, работ, услуг отдельными видами юридических лиц" и Федеральный закон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084115">
        <w:rPr>
          <w:sz w:val="28"/>
          <w:szCs w:val="28"/>
        </w:rPr>
        <w:t xml:space="preserve">" от 11.06.2022 </w:t>
      </w:r>
      <w:r>
        <w:rPr>
          <w:sz w:val="28"/>
          <w:szCs w:val="28"/>
        </w:rPr>
        <w:t>№</w:t>
      </w:r>
      <w:r w:rsidRPr="00084115">
        <w:rPr>
          <w:sz w:val="28"/>
          <w:szCs w:val="28"/>
        </w:rPr>
        <w:t xml:space="preserve"> 160-ФЗ</w:t>
      </w:r>
      <w:r>
        <w:rPr>
          <w:sz w:val="28"/>
          <w:szCs w:val="28"/>
        </w:rPr>
        <w:t xml:space="preserve"> администрация Чувашевского сельского поселения ПОСТАНОВЛЯЕТ:</w:t>
      </w:r>
    </w:p>
    <w:p w:rsidR="00752AE3" w:rsidRPr="005F6BD7" w:rsidRDefault="00752AE3" w:rsidP="00752AE3">
      <w:pPr>
        <w:numPr>
          <w:ilvl w:val="0"/>
          <w:numId w:val="3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единой комиссии </w:t>
      </w:r>
      <w:r>
        <w:rPr>
          <w:color w:val="000000"/>
          <w:sz w:val="28"/>
          <w:szCs w:val="28"/>
        </w:rPr>
        <w:t xml:space="preserve">на определение поставщиков (подрядчиков, исполнителей) в сфере закупок товаров, работ, услуг для обеспечения муниципальных нужд администрации </w:t>
      </w:r>
      <w:r>
        <w:rPr>
          <w:sz w:val="28"/>
          <w:szCs w:val="28"/>
        </w:rPr>
        <w:t xml:space="preserve">Чувашевского </w:t>
      </w:r>
      <w:r>
        <w:rPr>
          <w:color w:val="000000"/>
          <w:sz w:val="28"/>
          <w:szCs w:val="28"/>
        </w:rPr>
        <w:t>сельского поселения Кирово-Чепецкого района Кировской области</w:t>
      </w:r>
      <w:r>
        <w:rPr>
          <w:sz w:val="28"/>
          <w:szCs w:val="28"/>
        </w:rPr>
        <w:t>, утвержденное постановлением администрации от 20.05.2022 № 30,</w:t>
      </w:r>
      <w:r w:rsidRPr="004706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</w:t>
      </w:r>
      <w:r w:rsidRPr="000841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изменения:</w:t>
      </w:r>
    </w:p>
    <w:p w:rsidR="00752AE3" w:rsidRDefault="00752AE3" w:rsidP="00752AE3">
      <w:pPr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2.3. статьи 2 Положения изложить в следующей редакции:</w:t>
      </w:r>
    </w:p>
    <w:p w:rsidR="00752AE3" w:rsidRDefault="00752AE3" w:rsidP="00752A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5F6BD7">
        <w:rPr>
          <w:sz w:val="28"/>
          <w:szCs w:val="28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>
        <w:rPr>
          <w:sz w:val="28"/>
          <w:szCs w:val="28"/>
        </w:rPr>
        <w:t>пунктом 2.4 настоящей статьи</w:t>
      </w:r>
      <w:r w:rsidRPr="005F6BD7">
        <w:rPr>
          <w:sz w:val="28"/>
          <w:szCs w:val="28"/>
        </w:rPr>
        <w:t xml:space="preserve">. В случае выявления в составе комиссии физических лиц, указанных в </w:t>
      </w:r>
      <w:r>
        <w:rPr>
          <w:sz w:val="28"/>
          <w:szCs w:val="28"/>
        </w:rPr>
        <w:t>пункте 2.4 настоящей статьи</w:t>
      </w:r>
      <w:r w:rsidRPr="005F6BD7">
        <w:rPr>
          <w:sz w:val="28"/>
          <w:szCs w:val="28"/>
        </w:rPr>
        <w:t xml:space="preserve"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</w:t>
      </w:r>
      <w:r>
        <w:rPr>
          <w:sz w:val="28"/>
          <w:szCs w:val="28"/>
        </w:rPr>
        <w:t>пунктом 2.4 настоящей статьи</w:t>
      </w:r>
      <w:proofErr w:type="gramStart"/>
      <w:r>
        <w:rPr>
          <w:sz w:val="28"/>
          <w:szCs w:val="28"/>
        </w:rPr>
        <w:t>.»</w:t>
      </w:r>
      <w:proofErr w:type="gramEnd"/>
    </w:p>
    <w:p w:rsidR="00752AE3" w:rsidRDefault="00752AE3" w:rsidP="00752AE3">
      <w:pPr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2.4. статьи 2 Положения изложить в следующей редакции:</w:t>
      </w:r>
    </w:p>
    <w:p w:rsidR="00752AE3" w:rsidRPr="00BA6599" w:rsidRDefault="00752AE3" w:rsidP="00752A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BA6599">
        <w:rPr>
          <w:sz w:val="28"/>
          <w:szCs w:val="28"/>
        </w:rPr>
        <w:t>Членами комиссии не могут быть:</w:t>
      </w:r>
    </w:p>
    <w:p w:rsidR="00752AE3" w:rsidRPr="00BA6599" w:rsidRDefault="00752AE3" w:rsidP="00752AE3">
      <w:pPr>
        <w:spacing w:line="276" w:lineRule="auto"/>
        <w:ind w:firstLine="709"/>
        <w:jc w:val="both"/>
        <w:rPr>
          <w:sz w:val="28"/>
          <w:szCs w:val="28"/>
        </w:rPr>
      </w:pPr>
    </w:p>
    <w:p w:rsidR="00752AE3" w:rsidRPr="00BA6599" w:rsidRDefault="00752AE3" w:rsidP="00752AE3">
      <w:pPr>
        <w:spacing w:line="276" w:lineRule="auto"/>
        <w:ind w:firstLine="709"/>
        <w:jc w:val="both"/>
        <w:rPr>
          <w:sz w:val="28"/>
          <w:szCs w:val="28"/>
        </w:rPr>
      </w:pPr>
      <w:r w:rsidRPr="00BA6599">
        <w:rPr>
          <w:sz w:val="28"/>
          <w:szCs w:val="28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</w:t>
      </w:r>
      <w:r>
        <w:rPr>
          <w:sz w:val="28"/>
          <w:szCs w:val="28"/>
        </w:rPr>
        <w:t xml:space="preserve">закупки, документации о закупке, </w:t>
      </w:r>
      <w:r w:rsidRPr="00BA6599">
        <w:rPr>
          <w:sz w:val="28"/>
          <w:szCs w:val="28"/>
        </w:rPr>
        <w:t>заявок на участие в конкурсе;</w:t>
      </w:r>
    </w:p>
    <w:p w:rsidR="00752AE3" w:rsidRPr="00BA6599" w:rsidRDefault="00752AE3" w:rsidP="00752AE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6599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BA6599">
        <w:rPr>
          <w:sz w:val="28"/>
          <w:szCs w:val="28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752AE3" w:rsidRPr="00BA6599" w:rsidRDefault="00752AE3" w:rsidP="00752AE3">
      <w:pPr>
        <w:spacing w:line="276" w:lineRule="auto"/>
        <w:ind w:firstLine="709"/>
        <w:jc w:val="both"/>
        <w:rPr>
          <w:sz w:val="28"/>
          <w:szCs w:val="28"/>
        </w:rPr>
      </w:pPr>
      <w:r w:rsidRPr="00BA6599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752AE3" w:rsidRPr="00BA6599" w:rsidRDefault="00752AE3" w:rsidP="00752AE3">
      <w:pPr>
        <w:spacing w:line="276" w:lineRule="auto"/>
        <w:ind w:firstLine="709"/>
        <w:jc w:val="both"/>
        <w:rPr>
          <w:sz w:val="28"/>
          <w:szCs w:val="28"/>
        </w:rPr>
      </w:pPr>
      <w:r w:rsidRPr="00BA6599">
        <w:rPr>
          <w:sz w:val="28"/>
          <w:szCs w:val="28"/>
        </w:rPr>
        <w:t>4) должностные лица органов контроля, непосредственно осуществляющие контроль в сфере закупок</w:t>
      </w:r>
      <w:proofErr w:type="gramStart"/>
      <w:r w:rsidRPr="00BA659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52AE3" w:rsidRDefault="00752AE3" w:rsidP="00752AE3">
      <w:pPr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статью 2 Положения пунктом 2.10 в следующей редакции:</w:t>
      </w:r>
    </w:p>
    <w:p w:rsidR="00752AE3" w:rsidRDefault="00752AE3" w:rsidP="00752AE3">
      <w:pPr>
        <w:spacing w:line="276" w:lineRule="auto"/>
        <w:ind w:right="-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«2.10. Ч</w:t>
      </w:r>
      <w:r w:rsidRPr="005F6BD7">
        <w:rPr>
          <w:sz w:val="28"/>
          <w:szCs w:val="28"/>
        </w:rPr>
        <w:t>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</w:t>
      </w:r>
      <w:r>
        <w:rPr>
          <w:sz w:val="28"/>
          <w:szCs w:val="28"/>
        </w:rPr>
        <w:t>ального закона от 05.04.2013 № 44-ФЗ.»</w:t>
      </w:r>
    </w:p>
    <w:p w:rsidR="00752AE3" w:rsidRPr="008A2EF2" w:rsidRDefault="00752AE3" w:rsidP="00752AE3">
      <w:pPr>
        <w:numPr>
          <w:ilvl w:val="0"/>
          <w:numId w:val="2"/>
        </w:numPr>
        <w:spacing w:line="360" w:lineRule="exact"/>
        <w:ind w:left="0" w:firstLine="709"/>
        <w:jc w:val="both"/>
        <w:rPr>
          <w:spacing w:val="2"/>
          <w:sz w:val="28"/>
          <w:szCs w:val="28"/>
          <w:lang w:eastAsia="ru-RU"/>
        </w:rPr>
      </w:pPr>
      <w:proofErr w:type="gramStart"/>
      <w:r w:rsidRPr="008A2EF2">
        <w:rPr>
          <w:sz w:val="28"/>
          <w:szCs w:val="28"/>
        </w:rPr>
        <w:t>Контроль за</w:t>
      </w:r>
      <w:proofErr w:type="gramEnd"/>
      <w:r w:rsidRPr="008A2EF2">
        <w:rPr>
          <w:sz w:val="28"/>
          <w:szCs w:val="28"/>
        </w:rPr>
        <w:t xml:space="preserve"> исполнением настоящего постановления оставляю                 за собой.</w:t>
      </w:r>
    </w:p>
    <w:p w:rsidR="00752AE3" w:rsidRPr="008A2EF2" w:rsidRDefault="00752AE3" w:rsidP="00752AE3">
      <w:pPr>
        <w:numPr>
          <w:ilvl w:val="0"/>
          <w:numId w:val="2"/>
        </w:numPr>
        <w:spacing w:line="360" w:lineRule="exact"/>
        <w:ind w:left="0" w:firstLine="709"/>
        <w:jc w:val="both"/>
        <w:rPr>
          <w:spacing w:val="2"/>
          <w:sz w:val="28"/>
          <w:szCs w:val="28"/>
          <w:lang w:eastAsia="ru-RU"/>
        </w:rPr>
      </w:pPr>
      <w:r w:rsidRPr="008A2EF2">
        <w:rPr>
          <w:spacing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Информационном бюллетене.</w:t>
      </w:r>
    </w:p>
    <w:p w:rsidR="00752AE3" w:rsidRDefault="00752AE3" w:rsidP="00752AE3">
      <w:pPr>
        <w:rPr>
          <w:sz w:val="28"/>
          <w:szCs w:val="28"/>
        </w:rPr>
      </w:pPr>
    </w:p>
    <w:p w:rsidR="00752AE3" w:rsidRDefault="00752AE3" w:rsidP="00752AE3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752AE3" w:rsidTr="00433845">
        <w:tc>
          <w:tcPr>
            <w:tcW w:w="7308" w:type="dxa"/>
            <w:shd w:val="clear" w:color="auto" w:fill="auto"/>
          </w:tcPr>
          <w:p w:rsidR="00752AE3" w:rsidRDefault="00752AE3" w:rsidP="00433845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752AE3" w:rsidRDefault="00752AE3" w:rsidP="00433845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752AE3" w:rsidRDefault="00752AE3" w:rsidP="00433845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752AE3" w:rsidRDefault="00752AE3" w:rsidP="00433845">
            <w:pPr>
              <w:pStyle w:val="a3"/>
              <w:spacing w:line="240" w:lineRule="auto"/>
              <w:jc w:val="left"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262" w:type="dxa"/>
            <w:shd w:val="clear" w:color="auto" w:fill="auto"/>
          </w:tcPr>
          <w:p w:rsidR="00752AE3" w:rsidRDefault="00752AE3" w:rsidP="00433845">
            <w:pPr>
              <w:pStyle w:val="a3"/>
              <w:snapToGrid w:val="0"/>
              <w:spacing w:line="240" w:lineRule="auto"/>
              <w:rPr>
                <w:sz w:val="28"/>
                <w:szCs w:val="28"/>
              </w:rPr>
            </w:pPr>
          </w:p>
          <w:p w:rsidR="00752AE3" w:rsidRDefault="00752AE3" w:rsidP="00433845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752AE3" w:rsidRDefault="00752AE3" w:rsidP="00433845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752AE3" w:rsidRDefault="00752AE3" w:rsidP="00433845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752AE3" w:rsidRDefault="00752AE3" w:rsidP="00752AE3"/>
    <w:p w:rsidR="00752AE3" w:rsidRDefault="00752AE3" w:rsidP="00752AE3"/>
    <w:p w:rsidR="00752AE3" w:rsidRDefault="00752AE3" w:rsidP="00752AE3"/>
    <w:p w:rsidR="00476B22" w:rsidRPr="00752AE3" w:rsidRDefault="00476B22" w:rsidP="00752AE3"/>
    <w:sectPr w:rsidR="00476B22" w:rsidRPr="00752AE3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eastAsia="Arial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84067"/>
    <w:multiLevelType w:val="multilevel"/>
    <w:tmpl w:val="02EC8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7F95"/>
    <w:rsid w:val="00297F95"/>
    <w:rsid w:val="00476B22"/>
    <w:rsid w:val="00752AE3"/>
    <w:rsid w:val="00AC1012"/>
    <w:rsid w:val="00E3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95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97F9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297F9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97F95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F95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297F9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97F9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rsid w:val="00297F95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97F9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ody Text Indent"/>
    <w:basedOn w:val="a"/>
    <w:link w:val="a6"/>
    <w:rsid w:val="00297F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97F95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1">
    <w:name w:val="Абзац1"/>
    <w:basedOn w:val="a"/>
    <w:rsid w:val="00297F95"/>
    <w:pPr>
      <w:autoSpaceDE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E3099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Calibri"/>
      <w:b/>
      <w:bCs/>
      <w:sz w:val="32"/>
      <w:szCs w:val="32"/>
      <w:lang w:eastAsia="zh-CN"/>
    </w:rPr>
  </w:style>
  <w:style w:type="paragraph" w:customStyle="1" w:styleId="ConsPlusNormal">
    <w:name w:val="ConsPlusNormal"/>
    <w:next w:val="a"/>
    <w:rsid w:val="00E30994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dcterms:created xsi:type="dcterms:W3CDTF">2024-06-05T13:12:00Z</dcterms:created>
  <dcterms:modified xsi:type="dcterms:W3CDTF">2024-06-05T13:12:00Z</dcterms:modified>
</cp:coreProperties>
</file>