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F8" w:rsidRDefault="00EC5FF8" w:rsidP="00EC5FF8">
      <w:pPr>
        <w:spacing w:line="320" w:lineRule="exact"/>
        <w:contextualSpacing/>
        <w:jc w:val="center"/>
      </w:pPr>
      <w:r>
        <w:rPr>
          <w:b/>
          <w:sz w:val="28"/>
          <w:szCs w:val="28"/>
        </w:rPr>
        <w:t>АДМИНИСТРАЦИЯ</w:t>
      </w:r>
    </w:p>
    <w:p w:rsidR="00EC5FF8" w:rsidRDefault="00EC5FF8" w:rsidP="00EC5FF8">
      <w:pPr>
        <w:jc w:val="center"/>
      </w:pPr>
      <w:r>
        <w:rPr>
          <w:b/>
          <w:sz w:val="28"/>
          <w:szCs w:val="28"/>
        </w:rPr>
        <w:t>ЧУВАШЕВСКОГО СЕЛЬСКОГО ПОСЕЛЕНИЯ</w:t>
      </w:r>
    </w:p>
    <w:p w:rsidR="00EC5FF8" w:rsidRDefault="00EC5FF8" w:rsidP="00EC5FF8">
      <w:pPr>
        <w:jc w:val="center"/>
      </w:pPr>
      <w:r>
        <w:rPr>
          <w:b/>
          <w:sz w:val="28"/>
          <w:szCs w:val="28"/>
        </w:rPr>
        <w:t>КИРОВО-ЧЕПЕЦКОГО РАЙОНА КИРОВСКОЙ ОБЛАСТИ</w:t>
      </w:r>
    </w:p>
    <w:p w:rsidR="00EC5FF8" w:rsidRDefault="00EC5FF8" w:rsidP="00EC5FF8">
      <w:pPr>
        <w:jc w:val="center"/>
        <w:rPr>
          <w:b/>
          <w:sz w:val="32"/>
          <w:szCs w:val="32"/>
        </w:rPr>
      </w:pPr>
    </w:p>
    <w:p w:rsidR="00EC5FF8" w:rsidRDefault="00EC5FF8" w:rsidP="00EC5FF8">
      <w:pPr>
        <w:jc w:val="center"/>
      </w:pPr>
      <w:r>
        <w:rPr>
          <w:b/>
          <w:sz w:val="32"/>
          <w:szCs w:val="32"/>
        </w:rPr>
        <w:t>ПОСТАНОВЛЕНИЕ</w:t>
      </w:r>
    </w:p>
    <w:p w:rsidR="00EC5FF8" w:rsidRDefault="00EC5FF8" w:rsidP="00EC5FF8">
      <w:pPr>
        <w:jc w:val="center"/>
        <w:rPr>
          <w:b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976"/>
      </w:tblGrid>
      <w:tr w:rsidR="00EC5FF8" w:rsidTr="005504D1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EC5FF8" w:rsidRPr="006250C2" w:rsidRDefault="00EC5FF8" w:rsidP="005504D1">
            <w:pPr>
              <w:pStyle w:val="1"/>
              <w:tabs>
                <w:tab w:val="left" w:pos="-6589"/>
              </w:tabs>
              <w:snapToGrid w:val="0"/>
              <w:ind w:left="-426" w:right="0" w:firstLine="142"/>
              <w:rPr>
                <w:color w:val="auto"/>
              </w:rPr>
            </w:pPr>
            <w:r>
              <w:rPr>
                <w:b w:val="0"/>
                <w:color w:val="auto"/>
                <w:sz w:val="28"/>
              </w:rPr>
              <w:t>27.05.2024</w:t>
            </w:r>
          </w:p>
        </w:tc>
        <w:tc>
          <w:tcPr>
            <w:tcW w:w="2268" w:type="dxa"/>
            <w:shd w:val="clear" w:color="auto" w:fill="auto"/>
          </w:tcPr>
          <w:p w:rsidR="00EC5FF8" w:rsidRDefault="00EC5FF8" w:rsidP="005504D1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  <w:highlight w:val="yellow"/>
              </w:rPr>
            </w:pPr>
          </w:p>
        </w:tc>
        <w:tc>
          <w:tcPr>
            <w:tcW w:w="2270" w:type="dxa"/>
            <w:shd w:val="clear" w:color="auto" w:fill="auto"/>
          </w:tcPr>
          <w:p w:rsidR="00EC5FF8" w:rsidRDefault="00EC5FF8" w:rsidP="005504D1">
            <w:pPr>
              <w:pStyle w:val="1"/>
              <w:tabs>
                <w:tab w:val="clear" w:pos="4677"/>
                <w:tab w:val="clear" w:pos="4703"/>
                <w:tab w:val="left" w:pos="-6589"/>
                <w:tab w:val="center" w:pos="4679"/>
              </w:tabs>
              <w:snapToGrid w:val="0"/>
              <w:ind w:right="0"/>
              <w:jc w:val="right"/>
            </w:pPr>
            <w:r>
              <w:rPr>
                <w:sz w:val="28"/>
              </w:rPr>
              <w:t xml:space="preserve">                                         №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:rsidR="00EC5FF8" w:rsidRPr="006250C2" w:rsidRDefault="00EC5FF8" w:rsidP="005504D1">
            <w:pPr>
              <w:pStyle w:val="1"/>
              <w:tabs>
                <w:tab w:val="left" w:pos="-6589"/>
              </w:tabs>
              <w:snapToGrid w:val="0"/>
              <w:ind w:right="0"/>
              <w:rPr>
                <w:color w:val="auto"/>
              </w:rPr>
            </w:pPr>
            <w:r>
              <w:rPr>
                <w:b w:val="0"/>
                <w:sz w:val="28"/>
              </w:rPr>
              <w:t xml:space="preserve">                      </w:t>
            </w:r>
            <w:r>
              <w:rPr>
                <w:b w:val="0"/>
                <w:color w:val="auto"/>
                <w:sz w:val="28"/>
              </w:rPr>
              <w:t>32</w:t>
            </w:r>
            <w:r w:rsidRPr="006250C2">
              <w:rPr>
                <w:b w:val="0"/>
                <w:color w:val="auto"/>
                <w:sz w:val="28"/>
              </w:rPr>
              <w:t xml:space="preserve">              </w:t>
            </w:r>
          </w:p>
        </w:tc>
      </w:tr>
      <w:tr w:rsidR="00EC5FF8" w:rsidTr="005504D1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EC5FF8" w:rsidRDefault="00EC5FF8" w:rsidP="005504D1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EC5FF8" w:rsidRDefault="00EC5FF8" w:rsidP="005504D1">
            <w:pPr>
              <w:pStyle w:val="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ind w:left="0" w:right="0"/>
            </w:pPr>
            <w:r>
              <w:rPr>
                <w:sz w:val="28"/>
                <w:szCs w:val="28"/>
              </w:rPr>
              <w:t>д. Чуваши</w:t>
            </w:r>
          </w:p>
        </w:tc>
        <w:tc>
          <w:tcPr>
            <w:tcW w:w="2976" w:type="dxa"/>
            <w:tcBorders>
              <w:top w:val="single" w:sz="4" w:space="0" w:color="000000"/>
            </w:tcBorders>
            <w:shd w:val="clear" w:color="auto" w:fill="auto"/>
          </w:tcPr>
          <w:p w:rsidR="00EC5FF8" w:rsidRDefault="00EC5FF8" w:rsidP="005504D1">
            <w:pPr>
              <w:pStyle w:val="1"/>
              <w:tabs>
                <w:tab w:val="left" w:pos="-6589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EC5FF8" w:rsidRDefault="00EC5FF8" w:rsidP="00EC5FF8">
      <w:pPr>
        <w:jc w:val="center"/>
        <w:rPr>
          <w:sz w:val="26"/>
          <w:szCs w:val="26"/>
        </w:rPr>
      </w:pPr>
    </w:p>
    <w:p w:rsidR="00EC5FF8" w:rsidRDefault="00EC5FF8" w:rsidP="00EC5FF8">
      <w:pPr>
        <w:pStyle w:val="21"/>
        <w:spacing w:line="300" w:lineRule="exact"/>
        <w:ind w:firstLine="0"/>
        <w:contextualSpacing/>
        <w:jc w:val="center"/>
        <w:rPr>
          <w:b/>
          <w:szCs w:val="28"/>
        </w:rPr>
      </w:pPr>
    </w:p>
    <w:p w:rsidR="00EC5FF8" w:rsidRPr="006A6A64" w:rsidRDefault="00EC5FF8" w:rsidP="00EC5FF8">
      <w:pPr>
        <w:pStyle w:val="21"/>
        <w:spacing w:line="300" w:lineRule="exact"/>
        <w:ind w:firstLine="0"/>
        <w:contextualSpacing/>
        <w:jc w:val="center"/>
        <w:rPr>
          <w:b/>
        </w:rPr>
      </w:pPr>
      <w:r w:rsidRPr="00B04B99">
        <w:rPr>
          <w:b/>
          <w:szCs w:val="28"/>
        </w:rPr>
        <w:t xml:space="preserve">О внесении изменений  в постановление администрации Чувашевского сельского поселения от </w:t>
      </w:r>
      <w:r>
        <w:rPr>
          <w:b/>
          <w:szCs w:val="28"/>
        </w:rPr>
        <w:t>14</w:t>
      </w:r>
      <w:r w:rsidRPr="00B04B99">
        <w:rPr>
          <w:b/>
          <w:szCs w:val="28"/>
        </w:rPr>
        <w:t>.</w:t>
      </w:r>
      <w:r>
        <w:rPr>
          <w:b/>
          <w:szCs w:val="28"/>
        </w:rPr>
        <w:t>11</w:t>
      </w:r>
      <w:r w:rsidRPr="00B04B99">
        <w:rPr>
          <w:b/>
          <w:szCs w:val="28"/>
        </w:rPr>
        <w:t>.20</w:t>
      </w:r>
      <w:r>
        <w:rPr>
          <w:b/>
          <w:szCs w:val="28"/>
        </w:rPr>
        <w:t>23</w:t>
      </w:r>
      <w:r w:rsidRPr="00B04B99">
        <w:rPr>
          <w:b/>
          <w:szCs w:val="28"/>
        </w:rPr>
        <w:t xml:space="preserve"> № </w:t>
      </w:r>
      <w:r>
        <w:rPr>
          <w:b/>
          <w:szCs w:val="28"/>
        </w:rPr>
        <w:t>63</w:t>
      </w:r>
      <w:r w:rsidRPr="00B04B99">
        <w:rPr>
          <w:b/>
          <w:szCs w:val="28"/>
        </w:rPr>
        <w:t xml:space="preserve"> </w:t>
      </w:r>
      <w:r w:rsidRPr="006A6A64">
        <w:rPr>
          <w:b/>
          <w:szCs w:val="28"/>
        </w:rPr>
        <w:t>«Развитие культуры в муниципальном образовании» на 2024-2026 годы»</w:t>
      </w:r>
    </w:p>
    <w:p w:rsidR="00EC5FF8" w:rsidRDefault="00EC5FF8" w:rsidP="00EC5FF8">
      <w:pPr>
        <w:pStyle w:val="21"/>
        <w:spacing w:line="300" w:lineRule="exact"/>
        <w:ind w:firstLine="0"/>
        <w:contextualSpacing/>
        <w:jc w:val="center"/>
        <w:rPr>
          <w:b/>
          <w:szCs w:val="28"/>
        </w:rPr>
      </w:pPr>
    </w:p>
    <w:p w:rsidR="00EC5FF8" w:rsidRPr="002663A4" w:rsidRDefault="00EC5FF8" w:rsidP="00EC5FF8">
      <w:pPr>
        <w:pStyle w:val="21"/>
        <w:spacing w:line="360" w:lineRule="exact"/>
        <w:ind w:firstLine="709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 w:rsidRPr="002663A4">
        <w:rPr>
          <w:szCs w:val="28"/>
        </w:rPr>
        <w:t xml:space="preserve">В соответствии с постановлением администрации Чувашевского сельского поселения от  05.05.2014  № 24 «О разработке, реализации и оценке эффективности реализации муниципальных программ  Чувашевского сельского поселения» (с изменениями, внесенными постановлением администрации Чувашевского сельского поселения от 29.06.2023 № 34) и распоряжением администрации Чувашевского сельского поселения от 06.09.2023 № 59  «Об утверждении перечня муниципальных программ Чувашевского сельского поселения» администрация Чувашевского сельского поселения </w:t>
      </w:r>
      <w:r w:rsidRPr="002663A4">
        <w:rPr>
          <w:b/>
          <w:szCs w:val="28"/>
        </w:rPr>
        <w:t>ПОСТАНОВЛЯЕТ:</w:t>
      </w:r>
      <w:proofErr w:type="gramEnd"/>
    </w:p>
    <w:p w:rsidR="00EC5FF8" w:rsidRPr="00D71D79" w:rsidRDefault="00EC5FF8" w:rsidP="00EC5F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71D79">
        <w:rPr>
          <w:sz w:val="28"/>
          <w:szCs w:val="28"/>
        </w:rPr>
        <w:t>Внести в программу «Развитие культуры в муниципальном образовании» на</w:t>
      </w:r>
      <w:r w:rsidRPr="00D71D79">
        <w:rPr>
          <w:color w:val="111111"/>
          <w:sz w:val="28"/>
          <w:szCs w:val="28"/>
        </w:rPr>
        <w:t xml:space="preserve"> 202</w:t>
      </w:r>
      <w:r>
        <w:rPr>
          <w:color w:val="111111"/>
          <w:sz w:val="28"/>
          <w:szCs w:val="28"/>
        </w:rPr>
        <w:t>4</w:t>
      </w:r>
      <w:r w:rsidRPr="00D71D79">
        <w:rPr>
          <w:color w:val="111111"/>
          <w:sz w:val="28"/>
          <w:szCs w:val="28"/>
        </w:rPr>
        <w:t xml:space="preserve"> </w:t>
      </w:r>
      <w:r w:rsidRPr="00D71D79">
        <w:rPr>
          <w:sz w:val="28"/>
          <w:szCs w:val="28"/>
        </w:rPr>
        <w:t>- 202</w:t>
      </w:r>
      <w:r>
        <w:rPr>
          <w:sz w:val="28"/>
          <w:szCs w:val="28"/>
        </w:rPr>
        <w:t>6</w:t>
      </w:r>
      <w:r w:rsidRPr="00D71D79">
        <w:rPr>
          <w:sz w:val="28"/>
          <w:szCs w:val="28"/>
        </w:rPr>
        <w:t xml:space="preserve"> годы», утвержденную постановлением администрации Чувашевского сельского поселения от 14.11.202</w:t>
      </w:r>
      <w:r>
        <w:rPr>
          <w:sz w:val="28"/>
          <w:szCs w:val="28"/>
        </w:rPr>
        <w:t>3</w:t>
      </w:r>
      <w:r w:rsidRPr="00D71D7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63 </w:t>
      </w:r>
      <w:r w:rsidRPr="00D71D79">
        <w:rPr>
          <w:sz w:val="28"/>
          <w:szCs w:val="28"/>
        </w:rPr>
        <w:t>«Об утверждении муниципальной программы «Развитие культуры в муниципальном образовании»</w:t>
      </w:r>
      <w:r>
        <w:rPr>
          <w:sz w:val="28"/>
          <w:szCs w:val="28"/>
        </w:rPr>
        <w:t xml:space="preserve"> </w:t>
      </w:r>
      <w:r w:rsidRPr="00D71D79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D71D7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D71D79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</w:t>
      </w:r>
      <w:r w:rsidRPr="00D71D79">
        <w:rPr>
          <w:szCs w:val="28"/>
        </w:rPr>
        <w:t xml:space="preserve">   </w:t>
      </w:r>
      <w:r w:rsidRPr="00D71D79">
        <w:rPr>
          <w:sz w:val="28"/>
          <w:szCs w:val="28"/>
        </w:rPr>
        <w:t>следующие изменения:</w:t>
      </w:r>
    </w:p>
    <w:p w:rsidR="00EC5FF8" w:rsidRDefault="00EC5FF8" w:rsidP="00EC5FF8">
      <w:pPr>
        <w:spacing w:line="360" w:lineRule="exact"/>
        <w:ind w:firstLine="709"/>
        <w:contextualSpacing/>
        <w:jc w:val="both"/>
        <w:rPr>
          <w:bCs/>
          <w:sz w:val="28"/>
          <w:szCs w:val="28"/>
        </w:rPr>
      </w:pPr>
      <w:r w:rsidRPr="00D00F5A">
        <w:rPr>
          <w:sz w:val="28"/>
          <w:szCs w:val="28"/>
        </w:rPr>
        <w:t xml:space="preserve">1.1.  В Паспорте муниципальной программы Чувашевского сельского поселения </w:t>
      </w:r>
      <w:r w:rsidRPr="00D00F5A">
        <w:rPr>
          <w:bCs/>
          <w:sz w:val="28"/>
          <w:szCs w:val="28"/>
        </w:rPr>
        <w:t>"</w:t>
      </w:r>
      <w:r w:rsidRPr="00D00F5A">
        <w:rPr>
          <w:sz w:val="28"/>
          <w:szCs w:val="28"/>
        </w:rPr>
        <w:t xml:space="preserve"> Развитие культуры в муниципальном образовании</w:t>
      </w:r>
      <w:r w:rsidRPr="00D00F5A">
        <w:rPr>
          <w:bCs/>
          <w:sz w:val="28"/>
          <w:szCs w:val="28"/>
        </w:rPr>
        <w:t xml:space="preserve"> " на 202</w:t>
      </w:r>
      <w:r>
        <w:rPr>
          <w:bCs/>
          <w:sz w:val="28"/>
          <w:szCs w:val="28"/>
        </w:rPr>
        <w:t>4</w:t>
      </w:r>
      <w:r w:rsidRPr="00D00F5A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6</w:t>
      </w:r>
      <w:r w:rsidRPr="00D00F5A">
        <w:rPr>
          <w:bCs/>
          <w:sz w:val="28"/>
          <w:szCs w:val="28"/>
        </w:rPr>
        <w:t xml:space="preserve"> годы пункт </w:t>
      </w:r>
      <w:r w:rsidRPr="00D00F5A">
        <w:rPr>
          <w:sz w:val="28"/>
          <w:szCs w:val="28"/>
        </w:rPr>
        <w:t>Объемы ассигнований муниципальной программы</w:t>
      </w:r>
      <w:r w:rsidRPr="00D00F5A">
        <w:rPr>
          <w:bCs/>
          <w:sz w:val="28"/>
          <w:szCs w:val="28"/>
        </w:rPr>
        <w:t xml:space="preserve"> изложить в</w:t>
      </w:r>
      <w:r w:rsidRPr="00C95D81">
        <w:rPr>
          <w:bCs/>
          <w:sz w:val="28"/>
          <w:szCs w:val="28"/>
        </w:rPr>
        <w:t xml:space="preserve"> новой редакции:</w:t>
      </w:r>
    </w:p>
    <w:tbl>
      <w:tblPr>
        <w:tblW w:w="0" w:type="auto"/>
        <w:tblInd w:w="-10" w:type="dxa"/>
        <w:tblLayout w:type="fixed"/>
        <w:tblLook w:val="0000"/>
      </w:tblPr>
      <w:tblGrid>
        <w:gridCol w:w="2779"/>
        <w:gridCol w:w="6812"/>
      </w:tblGrid>
      <w:tr w:rsidR="00EC5FF8" w:rsidRPr="00101A30" w:rsidTr="005504D1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F8" w:rsidRPr="00506829" w:rsidRDefault="00EC5FF8" w:rsidP="005504D1">
            <w:pPr>
              <w:spacing w:line="360" w:lineRule="exact"/>
              <w:contextualSpacing/>
              <w:rPr>
                <w:sz w:val="28"/>
                <w:szCs w:val="28"/>
              </w:rPr>
            </w:pPr>
            <w:r w:rsidRPr="00506829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F8" w:rsidRPr="00584C90" w:rsidRDefault="00EC5FF8" w:rsidP="005504D1">
            <w:pPr>
              <w:pStyle w:val="a4"/>
              <w:keepNext/>
              <w:spacing w:line="252" w:lineRule="auto"/>
              <w:rPr>
                <w:sz w:val="28"/>
                <w:szCs w:val="28"/>
                <w:highlight w:val="none"/>
              </w:rPr>
            </w:pPr>
            <w:r w:rsidRPr="00584C90">
              <w:rPr>
                <w:color w:val="000000"/>
                <w:sz w:val="28"/>
                <w:szCs w:val="28"/>
                <w:highlight w:val="none"/>
              </w:rPr>
              <w:t xml:space="preserve">Общий объем финансирования Муниципальной программы в 2024- 2026 годах составит – </w:t>
            </w:r>
            <w:r>
              <w:rPr>
                <w:color w:val="000000"/>
                <w:sz w:val="28"/>
                <w:szCs w:val="28"/>
                <w:highlight w:val="none"/>
              </w:rPr>
              <w:t>5723,9</w:t>
            </w:r>
            <w:r w:rsidRPr="00584C90">
              <w:rPr>
                <w:color w:val="000000"/>
                <w:sz w:val="28"/>
                <w:szCs w:val="28"/>
                <w:highlight w:val="none"/>
              </w:rPr>
              <w:t xml:space="preserve"> тыс. рублей, в том числе:</w:t>
            </w:r>
          </w:p>
          <w:p w:rsidR="00EC5FF8" w:rsidRPr="00584C90" w:rsidRDefault="00EC5FF8" w:rsidP="005504D1">
            <w:pPr>
              <w:pStyle w:val="a4"/>
              <w:spacing w:line="252" w:lineRule="auto"/>
              <w:rPr>
                <w:sz w:val="28"/>
                <w:szCs w:val="28"/>
                <w:highlight w:val="none"/>
              </w:rPr>
            </w:pPr>
            <w:r w:rsidRPr="00584C90">
              <w:rPr>
                <w:color w:val="000000"/>
                <w:sz w:val="28"/>
                <w:szCs w:val="28"/>
                <w:highlight w:val="none"/>
              </w:rPr>
              <w:t>средства местного бюджета -</w:t>
            </w:r>
            <w:r>
              <w:rPr>
                <w:color w:val="000000"/>
                <w:sz w:val="28"/>
                <w:szCs w:val="28"/>
                <w:highlight w:val="none"/>
              </w:rPr>
              <w:t>5723,9</w:t>
            </w:r>
            <w:r w:rsidRPr="00584C90">
              <w:rPr>
                <w:color w:val="000000"/>
                <w:sz w:val="28"/>
                <w:szCs w:val="28"/>
                <w:highlight w:val="none"/>
              </w:rPr>
              <w:t xml:space="preserve"> тыс. рублей</w:t>
            </w:r>
          </w:p>
          <w:p w:rsidR="00EC5FF8" w:rsidRPr="00584C90" w:rsidRDefault="00EC5FF8" w:rsidP="005504D1">
            <w:pPr>
              <w:pStyle w:val="a4"/>
              <w:tabs>
                <w:tab w:val="left" w:pos="563"/>
              </w:tabs>
              <w:spacing w:line="252" w:lineRule="auto"/>
              <w:ind w:left="66"/>
              <w:rPr>
                <w:sz w:val="28"/>
                <w:szCs w:val="28"/>
                <w:highlight w:val="none"/>
              </w:rPr>
            </w:pPr>
            <w:r w:rsidRPr="00584C90">
              <w:rPr>
                <w:color w:val="000000"/>
                <w:sz w:val="28"/>
                <w:szCs w:val="28"/>
                <w:highlight w:val="none"/>
              </w:rPr>
              <w:t>2024- 2065,5 тыс</w:t>
            </w:r>
            <w:proofErr w:type="gramStart"/>
            <w:r w:rsidRPr="00584C90">
              <w:rPr>
                <w:color w:val="000000"/>
                <w:sz w:val="28"/>
                <w:szCs w:val="28"/>
                <w:highlight w:val="none"/>
              </w:rPr>
              <w:t>.р</w:t>
            </w:r>
            <w:proofErr w:type="gramEnd"/>
            <w:r w:rsidRPr="00584C90">
              <w:rPr>
                <w:color w:val="000000"/>
                <w:sz w:val="28"/>
                <w:szCs w:val="28"/>
                <w:highlight w:val="none"/>
              </w:rPr>
              <w:t>уб.</w:t>
            </w:r>
          </w:p>
          <w:p w:rsidR="00EC5FF8" w:rsidRPr="00584C90" w:rsidRDefault="00EC5FF8" w:rsidP="005504D1">
            <w:pPr>
              <w:pStyle w:val="a4"/>
              <w:tabs>
                <w:tab w:val="left" w:pos="66"/>
              </w:tabs>
              <w:spacing w:line="252" w:lineRule="auto"/>
              <w:ind w:left="66"/>
              <w:rPr>
                <w:sz w:val="28"/>
                <w:szCs w:val="28"/>
                <w:highlight w:val="none"/>
              </w:rPr>
            </w:pPr>
            <w:r w:rsidRPr="00584C90">
              <w:rPr>
                <w:color w:val="000000"/>
                <w:sz w:val="28"/>
                <w:szCs w:val="28"/>
                <w:highlight w:val="none"/>
              </w:rPr>
              <w:t>2025- 1829,2 тыс. руб.</w:t>
            </w:r>
          </w:p>
          <w:p w:rsidR="00EC5FF8" w:rsidRPr="00584C90" w:rsidRDefault="00EC5FF8" w:rsidP="005504D1">
            <w:pPr>
              <w:pStyle w:val="a4"/>
              <w:keepNext/>
              <w:tabs>
                <w:tab w:val="left" w:pos="589"/>
              </w:tabs>
              <w:spacing w:line="360" w:lineRule="exact"/>
              <w:ind w:left="66"/>
              <w:contextualSpacing/>
              <w:rPr>
                <w:sz w:val="28"/>
                <w:szCs w:val="28"/>
                <w:highlight w:val="none"/>
              </w:rPr>
            </w:pPr>
            <w:r w:rsidRPr="00584C90">
              <w:rPr>
                <w:color w:val="000000"/>
                <w:sz w:val="28"/>
                <w:szCs w:val="28"/>
                <w:highlight w:val="none"/>
              </w:rPr>
              <w:t>2026- 1829,2 тыс. руб.</w:t>
            </w:r>
          </w:p>
        </w:tc>
      </w:tr>
    </w:tbl>
    <w:p w:rsidR="00EC5FF8" w:rsidRPr="007026BB" w:rsidRDefault="00EC5FF8" w:rsidP="00EC5FF8">
      <w:pPr>
        <w:tabs>
          <w:tab w:val="left" w:pos="0"/>
          <w:tab w:val="left" w:pos="993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</w:t>
      </w:r>
      <w:r w:rsidRPr="007026BB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5</w:t>
      </w:r>
      <w:r w:rsidRPr="007026B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7026BB">
        <w:rPr>
          <w:sz w:val="28"/>
          <w:szCs w:val="28"/>
        </w:rPr>
        <w:t xml:space="preserve"> изложить в новой редакции:</w:t>
      </w:r>
    </w:p>
    <w:p w:rsidR="00EC5FF8" w:rsidRDefault="00EC5FF8" w:rsidP="00EC5FF8">
      <w:pPr>
        <w:pStyle w:val="ConsPlusNormal"/>
        <w:spacing w:line="360" w:lineRule="exact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5. Ресурсное обеспечение муниципальной программы</w:t>
      </w:r>
    </w:p>
    <w:p w:rsidR="00EC5FF8" w:rsidRDefault="00EC5FF8" w:rsidP="00EC5FF8">
      <w:pPr>
        <w:pStyle w:val="NoSpacing"/>
        <w:spacing w:line="360" w:lineRule="exact"/>
        <w:contextualSpacing/>
        <w:jc w:val="both"/>
      </w:pPr>
      <w:r>
        <w:rPr>
          <w:rFonts w:ascii="Times New Roman" w:hAnsi="Times New Roman"/>
          <w:sz w:val="28"/>
          <w:szCs w:val="28"/>
        </w:rPr>
        <w:t>Для реализации Муниципальной программы необходимы следующие средства: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3167"/>
        <w:gridCol w:w="2043"/>
        <w:gridCol w:w="2129"/>
        <w:gridCol w:w="2124"/>
      </w:tblGrid>
      <w:tr w:rsidR="00EC5FF8" w:rsidRPr="00506829" w:rsidTr="005504D1">
        <w:trPr>
          <w:trHeight w:val="438"/>
          <w:tblHeader/>
        </w:trPr>
        <w:tc>
          <w:tcPr>
            <w:tcW w:w="31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5FF8" w:rsidRPr="00506829" w:rsidRDefault="00EC5FF8" w:rsidP="005504D1">
            <w:pPr>
              <w:pStyle w:val="NoSpacing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</w:t>
            </w:r>
          </w:p>
          <w:p w:rsidR="00EC5FF8" w:rsidRPr="00506829" w:rsidRDefault="00EC5FF8" w:rsidP="005504D1">
            <w:pPr>
              <w:pStyle w:val="NoSpacing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829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62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5FF8" w:rsidRPr="00506829" w:rsidRDefault="00EC5FF8" w:rsidP="005504D1">
            <w:pPr>
              <w:pStyle w:val="NoSpacing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829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EC5FF8" w:rsidRPr="00506829" w:rsidTr="005504D1">
        <w:tc>
          <w:tcPr>
            <w:tcW w:w="31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5FF8" w:rsidRPr="00506829" w:rsidRDefault="00EC5FF8" w:rsidP="005504D1">
            <w:pPr>
              <w:spacing w:line="360" w:lineRule="exac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5FF8" w:rsidRPr="00584C90" w:rsidRDefault="00EC5FF8" w:rsidP="005504D1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4C90">
              <w:rPr>
                <w:rFonts w:ascii="Times New Roman" w:hAnsi="Times New Roman" w:cs="Times New Roman"/>
                <w:b/>
                <w:szCs w:val="24"/>
              </w:rPr>
              <w:t>2024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5FF8" w:rsidRPr="00584C90" w:rsidRDefault="00EC5FF8" w:rsidP="005504D1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4C90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C5FF8" w:rsidRPr="00584C90" w:rsidRDefault="00EC5FF8" w:rsidP="005504D1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4C90">
              <w:rPr>
                <w:rFonts w:ascii="Times New Roman" w:hAnsi="Times New Roman" w:cs="Times New Roman"/>
                <w:b/>
                <w:szCs w:val="24"/>
              </w:rPr>
              <w:t>2026</w:t>
            </w:r>
          </w:p>
        </w:tc>
      </w:tr>
      <w:tr w:rsidR="00EC5FF8" w:rsidRPr="00506829" w:rsidTr="005504D1"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FF8" w:rsidRPr="00506829" w:rsidRDefault="00EC5FF8" w:rsidP="005504D1">
            <w:pPr>
              <w:pStyle w:val="NoSpacing"/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2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FF8" w:rsidRPr="00584C90" w:rsidRDefault="00EC5FF8" w:rsidP="005504D1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584C90">
              <w:rPr>
                <w:rFonts w:ascii="Times New Roman" w:hAnsi="Times New Roman" w:cs="Times New Roman"/>
                <w:szCs w:val="24"/>
              </w:rPr>
              <w:t>2065,5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FF8" w:rsidRPr="00584C90" w:rsidRDefault="00EC5FF8" w:rsidP="005504D1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584C90">
              <w:rPr>
                <w:rFonts w:ascii="Times New Roman" w:hAnsi="Times New Roman" w:cs="Times New Roman"/>
                <w:szCs w:val="24"/>
              </w:rPr>
              <w:t>1829,2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FF8" w:rsidRPr="00584C90" w:rsidRDefault="00EC5FF8" w:rsidP="005504D1">
            <w:pPr>
              <w:jc w:val="center"/>
            </w:pPr>
            <w:r w:rsidRPr="00584C90">
              <w:t>1829,2</w:t>
            </w:r>
          </w:p>
        </w:tc>
      </w:tr>
      <w:tr w:rsidR="00EC5FF8" w:rsidRPr="00506829" w:rsidTr="005504D1"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FF8" w:rsidRPr="00506829" w:rsidRDefault="00EC5FF8" w:rsidP="005504D1">
            <w:pPr>
              <w:pStyle w:val="NoSpacing"/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82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FF8" w:rsidRPr="00584C90" w:rsidRDefault="00EC5FF8" w:rsidP="005504D1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584C90">
              <w:rPr>
                <w:rFonts w:ascii="Times New Roman" w:hAnsi="Times New Roman" w:cs="Times New Roman"/>
                <w:szCs w:val="24"/>
              </w:rPr>
              <w:t>2065,5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FF8" w:rsidRPr="00584C90" w:rsidRDefault="00EC5FF8" w:rsidP="005504D1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584C90">
              <w:rPr>
                <w:rFonts w:ascii="Times New Roman" w:hAnsi="Times New Roman" w:cs="Times New Roman"/>
                <w:szCs w:val="24"/>
              </w:rPr>
              <w:t>1829,2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FF8" w:rsidRPr="00584C90" w:rsidRDefault="00EC5FF8" w:rsidP="005504D1">
            <w:pPr>
              <w:jc w:val="center"/>
            </w:pPr>
            <w:r w:rsidRPr="00584C90">
              <w:t>1829,2</w:t>
            </w:r>
          </w:p>
        </w:tc>
      </w:tr>
    </w:tbl>
    <w:p w:rsidR="00EC5FF8" w:rsidRDefault="00EC5FF8" w:rsidP="00EC5FF8">
      <w:pPr>
        <w:pStyle w:val="NoSpacing"/>
        <w:spacing w:line="360" w:lineRule="exact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Информация о расходах на реализацию Муниципальной программы за счет средств местного бюджета представлена в приложении № 3.</w:t>
      </w:r>
    </w:p>
    <w:p w:rsidR="00EC5FF8" w:rsidRDefault="00EC5FF8" w:rsidP="00EC5FF8">
      <w:pPr>
        <w:pStyle w:val="NoSpacing"/>
        <w:spacing w:line="360" w:lineRule="exact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Информация о ресурсном обеспечении реализации Муниципальной программы за счет всех источников финансирования представлена в приложении № 4.</w:t>
      </w:r>
    </w:p>
    <w:p w:rsidR="00EC5FF8" w:rsidRPr="00425285" w:rsidRDefault="00EC5FF8" w:rsidP="00EC5FF8">
      <w:pPr>
        <w:tabs>
          <w:tab w:val="left" w:pos="0"/>
          <w:tab w:val="left" w:pos="993"/>
        </w:tabs>
        <w:spacing w:line="360" w:lineRule="exact"/>
        <w:ind w:firstLine="567"/>
        <w:contextualSpacing/>
        <w:jc w:val="both"/>
        <w:rPr>
          <w:sz w:val="28"/>
          <w:szCs w:val="28"/>
        </w:rPr>
      </w:pPr>
      <w:r w:rsidRPr="00425285">
        <w:rPr>
          <w:sz w:val="28"/>
          <w:szCs w:val="28"/>
        </w:rPr>
        <w:t>1.3. Приложения № 3 и № 4 к Программе утвердить в новой редакции. Прилагаются.</w:t>
      </w:r>
    </w:p>
    <w:p w:rsidR="00EC5FF8" w:rsidRDefault="00EC5FF8" w:rsidP="00EC5FF8">
      <w:pPr>
        <w:pStyle w:val="21"/>
        <w:spacing w:line="360" w:lineRule="exact"/>
        <w:ind w:firstLine="708"/>
        <w:contextualSpacing/>
        <w:rPr>
          <w:szCs w:val="28"/>
        </w:rPr>
      </w:pPr>
      <w:r w:rsidRPr="00425285">
        <w:rPr>
          <w:szCs w:val="28"/>
        </w:rPr>
        <w:t>2. Настоящее постановление вступает в силу в соответствии с действующим законодательством и подлежит опубликованию в «Информационном бюллетене».</w:t>
      </w:r>
    </w:p>
    <w:p w:rsidR="00EC5FF8" w:rsidRDefault="00EC5FF8" w:rsidP="00EC5FF8">
      <w:pPr>
        <w:spacing w:line="360" w:lineRule="auto"/>
        <w:ind w:firstLine="720"/>
        <w:jc w:val="both"/>
        <w:rPr>
          <w:sz w:val="28"/>
          <w:szCs w:val="28"/>
        </w:rPr>
      </w:pPr>
    </w:p>
    <w:p w:rsidR="00EC5FF8" w:rsidRDefault="00EC5FF8" w:rsidP="00EC5FF8">
      <w:pPr>
        <w:tabs>
          <w:tab w:val="left" w:pos="2910"/>
        </w:tabs>
      </w:pPr>
      <w:r>
        <w:rPr>
          <w:sz w:val="28"/>
          <w:szCs w:val="28"/>
        </w:rPr>
        <w:t xml:space="preserve">Глава </w:t>
      </w:r>
    </w:p>
    <w:p w:rsidR="00EC5FF8" w:rsidRDefault="00EC5FF8" w:rsidP="00EC5FF8">
      <w:r>
        <w:rPr>
          <w:sz w:val="28"/>
          <w:szCs w:val="28"/>
        </w:rPr>
        <w:t xml:space="preserve">Чувашевского сельского поселения  </w:t>
      </w:r>
    </w:p>
    <w:p w:rsidR="00EC5FF8" w:rsidRDefault="00EC5FF8" w:rsidP="00EC5FF8">
      <w:r>
        <w:rPr>
          <w:sz w:val="28"/>
          <w:szCs w:val="28"/>
        </w:rPr>
        <w:t>Кирово-Чепецкого района</w:t>
      </w:r>
    </w:p>
    <w:p w:rsidR="00EC5FF8" w:rsidRDefault="00EC5FF8" w:rsidP="00EC5FF8">
      <w:r>
        <w:rPr>
          <w:sz w:val="28"/>
          <w:szCs w:val="28"/>
        </w:rPr>
        <w:t>Кировской области   А.Н. Смертина</w:t>
      </w:r>
    </w:p>
    <w:p w:rsidR="00EC5FF8" w:rsidRDefault="00EC5FF8" w:rsidP="00EC5FF8">
      <w:pPr>
        <w:rPr>
          <w:sz w:val="28"/>
          <w:szCs w:val="28"/>
        </w:rPr>
      </w:pPr>
    </w:p>
    <w:p w:rsidR="00EC5FF8" w:rsidRDefault="00EC5FF8" w:rsidP="00EC5FF8">
      <w:pPr>
        <w:rPr>
          <w:sz w:val="28"/>
          <w:szCs w:val="28"/>
        </w:rPr>
      </w:pPr>
    </w:p>
    <w:p w:rsidR="00EC5FF8" w:rsidRDefault="00EC5FF8" w:rsidP="00EC5FF8">
      <w:pPr>
        <w:jc w:val="center"/>
        <w:rPr>
          <w:b/>
          <w:sz w:val="28"/>
          <w:szCs w:val="28"/>
        </w:rPr>
        <w:sectPr w:rsidR="00EC5FF8">
          <w:pgSz w:w="11906" w:h="16838"/>
          <w:pgMar w:top="851" w:right="849" w:bottom="1134" w:left="1560" w:header="720" w:footer="720" w:gutter="0"/>
          <w:cols w:space="720"/>
          <w:docGrid w:linePitch="360" w:charSpace="-6145"/>
        </w:sectPr>
      </w:pPr>
    </w:p>
    <w:p w:rsidR="00EC5FF8" w:rsidRDefault="00EC5FF8" w:rsidP="00EC5FF8">
      <w:pPr>
        <w:pStyle w:val="a5"/>
        <w:jc w:val="right"/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№3</w:t>
      </w:r>
    </w:p>
    <w:p w:rsidR="00EC5FF8" w:rsidRDefault="00EC5FF8" w:rsidP="00EC5FF8">
      <w:pPr>
        <w:pStyle w:val="a5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</w:p>
    <w:p w:rsidR="00EC5FF8" w:rsidRDefault="00EC5FF8" w:rsidP="00EC5FF8">
      <w:pPr>
        <w:jc w:val="center"/>
        <w:rPr>
          <w:b/>
          <w:color w:val="0000FF"/>
          <w:sz w:val="26"/>
          <w:szCs w:val="26"/>
        </w:rPr>
      </w:pPr>
    </w:p>
    <w:p w:rsidR="00EC5FF8" w:rsidRDefault="00EC5FF8" w:rsidP="00EC5FF8">
      <w:pPr>
        <w:pStyle w:val="a5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Расходы на реализацию Муниципальной программы за счет средств местного бюджета                                               </w:t>
      </w:r>
    </w:p>
    <w:p w:rsidR="00EC5FF8" w:rsidRDefault="00EC5FF8" w:rsidP="00EC5FF8">
      <w:pPr>
        <w:pStyle w:val="a5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tbl>
      <w:tblPr>
        <w:tblW w:w="15599" w:type="dxa"/>
        <w:tblInd w:w="-25" w:type="dxa"/>
        <w:tblLayout w:type="fixed"/>
        <w:tblCellMar>
          <w:left w:w="103" w:type="dxa"/>
        </w:tblCellMar>
        <w:tblLook w:val="0000"/>
      </w:tblPr>
      <w:tblGrid>
        <w:gridCol w:w="2664"/>
        <w:gridCol w:w="4169"/>
        <w:gridCol w:w="3053"/>
        <w:gridCol w:w="2155"/>
        <w:gridCol w:w="1977"/>
        <w:gridCol w:w="1581"/>
      </w:tblGrid>
      <w:tr w:rsidR="00EC5FF8" w:rsidRPr="00A86BE3" w:rsidTr="005504D1">
        <w:trPr>
          <w:tblHeader/>
        </w:trPr>
        <w:tc>
          <w:tcPr>
            <w:tcW w:w="2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C5FF8" w:rsidRPr="00EC5FF8" w:rsidRDefault="00EC5FF8" w:rsidP="005504D1">
            <w:pPr>
              <w:pStyle w:val="a5"/>
              <w:jc w:val="center"/>
              <w:rPr>
                <w:b/>
              </w:rPr>
            </w:pPr>
            <w:r w:rsidRPr="00EC5FF8">
              <w:rPr>
                <w:rFonts w:ascii="Times New Roman" w:hAnsi="Times New Roman" w:cs="Times New Roman"/>
                <w:b/>
                <w:sz w:val="26"/>
                <w:szCs w:val="26"/>
              </w:rPr>
              <w:t>Статус</w:t>
            </w:r>
          </w:p>
        </w:tc>
        <w:tc>
          <w:tcPr>
            <w:tcW w:w="41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C5FF8" w:rsidRPr="00EC5FF8" w:rsidRDefault="00EC5FF8" w:rsidP="005504D1">
            <w:pPr>
              <w:pStyle w:val="a5"/>
              <w:jc w:val="center"/>
              <w:rPr>
                <w:b/>
              </w:rPr>
            </w:pPr>
            <w:r w:rsidRPr="00EC5FF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программы, отдельного мероприятия</w:t>
            </w:r>
          </w:p>
        </w:tc>
        <w:tc>
          <w:tcPr>
            <w:tcW w:w="30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C5FF8" w:rsidRPr="00EC5FF8" w:rsidRDefault="00EC5FF8" w:rsidP="005504D1">
            <w:pPr>
              <w:pStyle w:val="a5"/>
              <w:jc w:val="center"/>
              <w:rPr>
                <w:b/>
              </w:rPr>
            </w:pPr>
            <w:r w:rsidRPr="00EC5FF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исполнитель, соисполнители,</w:t>
            </w:r>
          </w:p>
          <w:p w:rsidR="00EC5FF8" w:rsidRPr="00EC5FF8" w:rsidRDefault="00EC5FF8" w:rsidP="005504D1">
            <w:pPr>
              <w:pStyle w:val="a5"/>
              <w:jc w:val="center"/>
              <w:rPr>
                <w:b/>
              </w:rPr>
            </w:pPr>
            <w:r w:rsidRPr="00EC5FF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заказчик (муниципальный заказчик-координатор)</w:t>
            </w:r>
          </w:p>
        </w:tc>
        <w:tc>
          <w:tcPr>
            <w:tcW w:w="57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C5FF8" w:rsidRPr="00EC5FF8" w:rsidRDefault="00EC5FF8" w:rsidP="005504D1">
            <w:pPr>
              <w:pStyle w:val="a5"/>
              <w:jc w:val="center"/>
              <w:rPr>
                <w:b/>
              </w:rPr>
            </w:pPr>
            <w:r w:rsidRPr="00EC5FF8">
              <w:rPr>
                <w:rFonts w:ascii="Times New Roman" w:hAnsi="Times New Roman" w:cs="Times New Roman"/>
                <w:b/>
                <w:sz w:val="26"/>
                <w:szCs w:val="26"/>
              </w:rPr>
              <w:t>Расходы</w:t>
            </w:r>
          </w:p>
          <w:p w:rsidR="00EC5FF8" w:rsidRPr="00BE6DBA" w:rsidRDefault="00EC5FF8" w:rsidP="005504D1">
            <w:pPr>
              <w:pStyle w:val="a5"/>
              <w:jc w:val="center"/>
            </w:pPr>
            <w:r w:rsidRPr="00EC5FF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EC5FF8">
              <w:rPr>
                <w:rFonts w:ascii="Times New Roman" w:hAnsi="Times New Roman" w:cs="Times New Roman"/>
                <w:b/>
                <w:sz w:val="26"/>
                <w:szCs w:val="26"/>
              </w:rPr>
              <w:t>тыс</w:t>
            </w:r>
            <w:proofErr w:type="gramStart"/>
            <w:r w:rsidRPr="00EC5FF8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EC5FF8">
              <w:rPr>
                <w:rFonts w:ascii="Times New Roman" w:hAnsi="Times New Roman" w:cs="Times New Roman"/>
                <w:b/>
                <w:sz w:val="26"/>
                <w:szCs w:val="26"/>
              </w:rPr>
              <w:t>уб</w:t>
            </w:r>
            <w:proofErr w:type="spellEnd"/>
            <w:r w:rsidRPr="00EC5FF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EC5FF8" w:rsidRPr="00A86BE3" w:rsidTr="005504D1">
        <w:trPr>
          <w:trHeight w:val="310"/>
          <w:tblHeader/>
        </w:trPr>
        <w:tc>
          <w:tcPr>
            <w:tcW w:w="2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C5FF8" w:rsidRPr="00BE6DBA" w:rsidRDefault="00EC5FF8" w:rsidP="005504D1">
            <w:pPr>
              <w:snapToGrid w:val="0"/>
            </w:pPr>
          </w:p>
        </w:tc>
        <w:tc>
          <w:tcPr>
            <w:tcW w:w="41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C5FF8" w:rsidRPr="00BE6DBA" w:rsidRDefault="00EC5FF8" w:rsidP="005504D1">
            <w:pPr>
              <w:snapToGrid w:val="0"/>
            </w:pPr>
          </w:p>
        </w:tc>
        <w:tc>
          <w:tcPr>
            <w:tcW w:w="30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C5FF8" w:rsidRPr="00BE6DBA" w:rsidRDefault="00EC5FF8" w:rsidP="005504D1">
            <w:pPr>
              <w:snapToGrid w:val="0"/>
            </w:pPr>
          </w:p>
        </w:tc>
        <w:tc>
          <w:tcPr>
            <w:tcW w:w="21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C5FF8" w:rsidRPr="00EC5FF8" w:rsidRDefault="00EC5FF8" w:rsidP="005504D1">
            <w:pPr>
              <w:pStyle w:val="a5"/>
              <w:jc w:val="center"/>
              <w:rPr>
                <w:b/>
              </w:rPr>
            </w:pPr>
            <w:r w:rsidRPr="00EC5F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C5FF8" w:rsidRPr="00EC5FF8" w:rsidRDefault="00EC5FF8" w:rsidP="005504D1">
            <w:pPr>
              <w:pStyle w:val="a5"/>
              <w:jc w:val="center"/>
              <w:rPr>
                <w:b/>
              </w:rPr>
            </w:pPr>
            <w:r w:rsidRPr="00EC5F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2025</w:t>
            </w:r>
          </w:p>
        </w:tc>
        <w:tc>
          <w:tcPr>
            <w:tcW w:w="15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EC5FF8" w:rsidRPr="00EC5FF8" w:rsidRDefault="00EC5FF8" w:rsidP="005504D1">
            <w:pPr>
              <w:pStyle w:val="a5"/>
              <w:jc w:val="center"/>
              <w:rPr>
                <w:b/>
              </w:rPr>
            </w:pPr>
            <w:r w:rsidRPr="00EC5F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2026</w:t>
            </w:r>
          </w:p>
        </w:tc>
      </w:tr>
      <w:tr w:rsidR="00EC5FF8" w:rsidRPr="00A86BE3" w:rsidTr="005504D1"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5FF8" w:rsidRPr="00BE6DBA" w:rsidRDefault="00EC5FF8" w:rsidP="005504D1">
            <w:pPr>
              <w:pStyle w:val="a5"/>
              <w:jc w:val="both"/>
            </w:pPr>
            <w:r w:rsidRPr="00BE6DBA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4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5FF8" w:rsidRPr="00BE6DBA" w:rsidRDefault="00EC5FF8" w:rsidP="005504D1">
            <w:pPr>
              <w:pStyle w:val="a5"/>
              <w:jc w:val="both"/>
            </w:pPr>
            <w:r w:rsidRPr="00BE6DBA">
              <w:rPr>
                <w:rFonts w:ascii="Times New Roman" w:hAnsi="Times New Roman" w:cs="Times New Roman"/>
                <w:sz w:val="26"/>
                <w:szCs w:val="26"/>
              </w:rPr>
              <w:t>«Основные направления развития культуры»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5FF8" w:rsidRPr="00BE6DBA" w:rsidRDefault="00EC5FF8" w:rsidP="005504D1">
            <w:pPr>
              <w:pStyle w:val="a5"/>
              <w:jc w:val="both"/>
            </w:pPr>
            <w:r w:rsidRPr="00BE6DBA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5FF8" w:rsidRPr="00BE6DBA" w:rsidRDefault="00EC5FF8" w:rsidP="005504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BA">
              <w:rPr>
                <w:rFonts w:ascii="Times New Roman" w:hAnsi="Times New Roman" w:cs="Times New Roman"/>
                <w:sz w:val="28"/>
                <w:szCs w:val="28"/>
              </w:rPr>
              <w:t>2065,5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5FF8" w:rsidRPr="00BE6DBA" w:rsidRDefault="00EC5FF8" w:rsidP="005504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6D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1829,2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5FF8" w:rsidRPr="00BE6DBA" w:rsidRDefault="00EC5FF8" w:rsidP="005504D1">
            <w:pPr>
              <w:jc w:val="center"/>
              <w:rPr>
                <w:color w:val="auto"/>
                <w:sz w:val="28"/>
                <w:szCs w:val="28"/>
              </w:rPr>
            </w:pPr>
            <w:r w:rsidRPr="00BE6DBA">
              <w:rPr>
                <w:color w:val="auto"/>
                <w:sz w:val="28"/>
                <w:szCs w:val="28"/>
              </w:rPr>
              <w:t>1829,2</w:t>
            </w:r>
          </w:p>
        </w:tc>
      </w:tr>
      <w:tr w:rsidR="00EC5FF8" w:rsidTr="005504D1">
        <w:tc>
          <w:tcPr>
            <w:tcW w:w="98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5FF8" w:rsidRPr="00BE6DBA" w:rsidRDefault="00EC5FF8" w:rsidP="005504D1">
            <w:pPr>
              <w:pStyle w:val="a5"/>
              <w:jc w:val="both"/>
            </w:pPr>
            <w:r w:rsidRPr="00BE6DBA">
              <w:rPr>
                <w:rFonts w:ascii="Times New Roman" w:hAnsi="Times New Roman" w:cs="Times New Roman"/>
                <w:sz w:val="26"/>
                <w:szCs w:val="26"/>
              </w:rPr>
              <w:t>Задача 1. Обеспечение деятельности МКУК Чувашевский сельский Дом культуры по исполнению своих полномочий;</w:t>
            </w:r>
          </w:p>
          <w:p w:rsidR="00EC5FF8" w:rsidRPr="00BE6DBA" w:rsidRDefault="00EC5FF8" w:rsidP="005504D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5FF8" w:rsidRPr="00BE6DBA" w:rsidRDefault="00EC5FF8" w:rsidP="005504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BA">
              <w:rPr>
                <w:rFonts w:ascii="Times New Roman" w:hAnsi="Times New Roman" w:cs="Times New Roman"/>
                <w:sz w:val="28"/>
                <w:szCs w:val="28"/>
              </w:rPr>
              <w:t>2065,5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5FF8" w:rsidRPr="00BE6DBA" w:rsidRDefault="00EC5FF8" w:rsidP="005504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6D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1829,2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5FF8" w:rsidRPr="00BE6DBA" w:rsidRDefault="00EC5FF8" w:rsidP="005504D1">
            <w:pPr>
              <w:jc w:val="center"/>
              <w:rPr>
                <w:color w:val="auto"/>
                <w:sz w:val="28"/>
                <w:szCs w:val="28"/>
              </w:rPr>
            </w:pPr>
            <w:r w:rsidRPr="00BE6DBA">
              <w:rPr>
                <w:color w:val="auto"/>
                <w:sz w:val="28"/>
                <w:szCs w:val="28"/>
              </w:rPr>
              <w:t>1829,2</w:t>
            </w:r>
          </w:p>
        </w:tc>
      </w:tr>
    </w:tbl>
    <w:p w:rsidR="00EC5FF8" w:rsidRDefault="00EC5FF8" w:rsidP="00EC5FF8">
      <w:pPr>
        <w:jc w:val="right"/>
        <w:rPr>
          <w:sz w:val="26"/>
          <w:szCs w:val="26"/>
        </w:rPr>
      </w:pPr>
    </w:p>
    <w:p w:rsidR="00EC5FF8" w:rsidRDefault="00EC5FF8" w:rsidP="00EC5FF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EC5FF8" w:rsidRDefault="00EC5FF8" w:rsidP="00EC5FF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EC5FF8" w:rsidRDefault="00EC5FF8" w:rsidP="00EC5FF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EC5FF8" w:rsidRDefault="00EC5FF8" w:rsidP="00EC5FF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EC5FF8" w:rsidRDefault="00EC5FF8" w:rsidP="00EC5FF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EC5FF8" w:rsidRDefault="00EC5FF8" w:rsidP="00EC5FF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EC5FF8" w:rsidRDefault="00EC5FF8" w:rsidP="00EC5FF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EC5FF8" w:rsidRDefault="00EC5FF8" w:rsidP="00EC5FF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EC5FF8" w:rsidRDefault="00EC5FF8" w:rsidP="00EC5FF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EC5FF8" w:rsidRDefault="00EC5FF8" w:rsidP="00EC5FF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C5FF8" w:rsidRDefault="00EC5FF8" w:rsidP="00EC5FF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C5FF8" w:rsidRDefault="00EC5FF8" w:rsidP="00EC5FF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EC5FF8" w:rsidRDefault="00EC5FF8" w:rsidP="00EC5FF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EC5FF8" w:rsidRDefault="00EC5FF8" w:rsidP="00EC5FF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EC5FF8" w:rsidRDefault="00EC5FF8" w:rsidP="00EC5FF8">
      <w:pPr>
        <w:pStyle w:val="a5"/>
        <w:jc w:val="right"/>
      </w:pPr>
      <w:r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EC5FF8" w:rsidRDefault="00EC5FF8" w:rsidP="00EC5FF8">
      <w:pPr>
        <w:pStyle w:val="a5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</w:p>
    <w:p w:rsidR="00EC5FF8" w:rsidRDefault="00EC5FF8" w:rsidP="00EC5FF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5FF8" w:rsidRPr="00BE6DBA" w:rsidRDefault="00EC5FF8" w:rsidP="00EC5FF8">
      <w:pPr>
        <w:pStyle w:val="a5"/>
        <w:jc w:val="center"/>
      </w:pPr>
      <w:r w:rsidRPr="00BE6DBA">
        <w:rPr>
          <w:rFonts w:ascii="Times New Roman" w:hAnsi="Times New Roman" w:cs="Times New Roman"/>
          <w:b/>
          <w:sz w:val="26"/>
          <w:szCs w:val="26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EC5FF8" w:rsidRPr="00BE6DBA" w:rsidRDefault="00EC5FF8" w:rsidP="00EC5FF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5FF8" w:rsidRPr="00BE6DBA" w:rsidRDefault="00EC5FF8" w:rsidP="00EC5FF8">
      <w:pPr>
        <w:suppressAutoHyphens w:val="0"/>
        <w:spacing w:before="100" w:beforeAutospacing="1"/>
        <w:rPr>
          <w:kern w:val="0"/>
        </w:rPr>
      </w:pPr>
    </w:p>
    <w:tbl>
      <w:tblPr>
        <w:tblW w:w="1542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980"/>
        <w:gridCol w:w="15"/>
        <w:gridCol w:w="3235"/>
        <w:gridCol w:w="16"/>
        <w:gridCol w:w="2469"/>
        <w:gridCol w:w="2704"/>
        <w:gridCol w:w="2391"/>
        <w:gridCol w:w="2610"/>
      </w:tblGrid>
      <w:tr w:rsidR="00EC5FF8" w:rsidRPr="00BE6DBA" w:rsidTr="005504D1">
        <w:trPr>
          <w:tblHeader/>
          <w:tblCellSpacing w:w="0" w:type="dxa"/>
        </w:trPr>
        <w:tc>
          <w:tcPr>
            <w:tcW w:w="1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EC5FF8" w:rsidRPr="00EC5FF8" w:rsidRDefault="00EC5FF8" w:rsidP="00EC5FF8">
            <w:pPr>
              <w:suppressAutoHyphens w:val="0"/>
              <w:spacing w:before="100" w:beforeAutospacing="1" w:after="142" w:line="288" w:lineRule="auto"/>
              <w:jc w:val="center"/>
              <w:rPr>
                <w:b/>
                <w:kern w:val="0"/>
              </w:rPr>
            </w:pPr>
            <w:r w:rsidRPr="00EC5FF8">
              <w:rPr>
                <w:b/>
                <w:kern w:val="0"/>
                <w:sz w:val="26"/>
                <w:szCs w:val="26"/>
              </w:rPr>
              <w:t>Статус</w:t>
            </w:r>
          </w:p>
        </w:tc>
        <w:tc>
          <w:tcPr>
            <w:tcW w:w="3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EC5FF8" w:rsidRPr="00EC5FF8" w:rsidRDefault="00EC5FF8" w:rsidP="00EC5FF8">
            <w:pPr>
              <w:suppressAutoHyphens w:val="0"/>
              <w:spacing w:before="100" w:beforeAutospacing="1" w:after="142" w:line="288" w:lineRule="auto"/>
              <w:jc w:val="center"/>
              <w:rPr>
                <w:b/>
                <w:kern w:val="0"/>
              </w:rPr>
            </w:pPr>
            <w:r w:rsidRPr="00EC5FF8">
              <w:rPr>
                <w:b/>
                <w:kern w:val="0"/>
                <w:sz w:val="26"/>
                <w:szCs w:val="26"/>
              </w:rPr>
              <w:t>Наименование Муниципальной программы, отдельного мероприятия</w:t>
            </w:r>
          </w:p>
        </w:tc>
        <w:tc>
          <w:tcPr>
            <w:tcW w:w="24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EC5FF8" w:rsidRPr="00EC5FF8" w:rsidRDefault="00EC5FF8" w:rsidP="00EC5FF8">
            <w:pPr>
              <w:suppressAutoHyphens w:val="0"/>
              <w:spacing w:before="100" w:beforeAutospacing="1" w:line="288" w:lineRule="auto"/>
              <w:jc w:val="center"/>
              <w:rPr>
                <w:b/>
                <w:kern w:val="0"/>
              </w:rPr>
            </w:pPr>
            <w:r w:rsidRPr="00EC5FF8">
              <w:rPr>
                <w:b/>
                <w:kern w:val="0"/>
                <w:sz w:val="26"/>
                <w:szCs w:val="26"/>
              </w:rPr>
              <w:t>Источник</w:t>
            </w:r>
          </w:p>
          <w:p w:rsidR="00EC5FF8" w:rsidRPr="00EC5FF8" w:rsidRDefault="00EC5FF8" w:rsidP="00EC5FF8">
            <w:pPr>
              <w:suppressAutoHyphens w:val="0"/>
              <w:spacing w:before="100" w:beforeAutospacing="1" w:after="142" w:line="288" w:lineRule="auto"/>
              <w:jc w:val="center"/>
              <w:rPr>
                <w:b/>
                <w:kern w:val="0"/>
              </w:rPr>
            </w:pPr>
            <w:r w:rsidRPr="00EC5FF8">
              <w:rPr>
                <w:b/>
                <w:kern w:val="0"/>
                <w:sz w:val="26"/>
                <w:szCs w:val="26"/>
              </w:rPr>
              <w:t>финансирования</w:t>
            </w:r>
          </w:p>
        </w:tc>
        <w:tc>
          <w:tcPr>
            <w:tcW w:w="77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EC5FF8" w:rsidRPr="00EC5FF8" w:rsidRDefault="00EC5FF8" w:rsidP="00EC5FF8">
            <w:pPr>
              <w:suppressAutoHyphens w:val="0"/>
              <w:spacing w:before="100" w:beforeAutospacing="1" w:after="142" w:line="288" w:lineRule="auto"/>
              <w:jc w:val="center"/>
              <w:rPr>
                <w:b/>
                <w:kern w:val="0"/>
              </w:rPr>
            </w:pPr>
            <w:r w:rsidRPr="00EC5FF8">
              <w:rPr>
                <w:b/>
                <w:kern w:val="0"/>
                <w:sz w:val="26"/>
                <w:szCs w:val="26"/>
              </w:rPr>
              <w:t>Оценка расходов (рублей)</w:t>
            </w:r>
          </w:p>
        </w:tc>
      </w:tr>
      <w:tr w:rsidR="00EC5FF8" w:rsidRPr="00EC5FF8" w:rsidTr="005504D1">
        <w:trPr>
          <w:tblHeader/>
          <w:tblCellSpacing w:w="0" w:type="dxa"/>
        </w:trPr>
        <w:tc>
          <w:tcPr>
            <w:tcW w:w="19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EC5FF8" w:rsidRPr="00BE6DBA" w:rsidRDefault="00EC5FF8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</w:p>
        </w:tc>
        <w:tc>
          <w:tcPr>
            <w:tcW w:w="3266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EC5FF8" w:rsidRPr="00BE6DBA" w:rsidRDefault="00EC5FF8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</w:p>
        </w:tc>
        <w:tc>
          <w:tcPr>
            <w:tcW w:w="246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EC5FF8" w:rsidRPr="00BE6DBA" w:rsidRDefault="00EC5FF8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</w:p>
        </w:tc>
        <w:tc>
          <w:tcPr>
            <w:tcW w:w="270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EC5FF8" w:rsidRPr="00EC5FF8" w:rsidRDefault="00EC5FF8" w:rsidP="00EC5FF8">
            <w:pPr>
              <w:suppressAutoHyphens w:val="0"/>
              <w:spacing w:before="100" w:beforeAutospacing="1" w:after="142" w:line="288" w:lineRule="auto"/>
              <w:jc w:val="center"/>
              <w:rPr>
                <w:b/>
                <w:kern w:val="0"/>
              </w:rPr>
            </w:pPr>
            <w:r w:rsidRPr="00EC5FF8">
              <w:rPr>
                <w:b/>
                <w:kern w:val="0"/>
                <w:sz w:val="26"/>
                <w:szCs w:val="26"/>
              </w:rPr>
              <w:t>2024</w:t>
            </w:r>
          </w:p>
        </w:tc>
        <w:tc>
          <w:tcPr>
            <w:tcW w:w="23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EC5FF8" w:rsidRPr="00EC5FF8" w:rsidRDefault="00EC5FF8" w:rsidP="00EC5FF8">
            <w:pPr>
              <w:suppressAutoHyphens w:val="0"/>
              <w:spacing w:before="100" w:beforeAutospacing="1" w:after="142" w:line="288" w:lineRule="auto"/>
              <w:jc w:val="center"/>
              <w:rPr>
                <w:b/>
                <w:kern w:val="0"/>
              </w:rPr>
            </w:pPr>
            <w:r w:rsidRPr="00EC5FF8">
              <w:rPr>
                <w:b/>
                <w:kern w:val="0"/>
                <w:sz w:val="26"/>
                <w:szCs w:val="26"/>
              </w:rPr>
              <w:t>2025</w:t>
            </w:r>
          </w:p>
        </w:tc>
        <w:tc>
          <w:tcPr>
            <w:tcW w:w="26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EC5FF8" w:rsidRPr="00EC5FF8" w:rsidRDefault="00EC5FF8" w:rsidP="00EC5FF8">
            <w:pPr>
              <w:suppressAutoHyphens w:val="0"/>
              <w:spacing w:before="100" w:beforeAutospacing="1" w:after="142" w:line="288" w:lineRule="auto"/>
              <w:jc w:val="center"/>
              <w:rPr>
                <w:b/>
                <w:kern w:val="0"/>
              </w:rPr>
            </w:pPr>
            <w:r w:rsidRPr="00EC5FF8">
              <w:rPr>
                <w:b/>
                <w:kern w:val="0"/>
                <w:sz w:val="26"/>
                <w:szCs w:val="26"/>
              </w:rPr>
              <w:t>2026</w:t>
            </w:r>
          </w:p>
        </w:tc>
      </w:tr>
      <w:tr w:rsidR="00EC5FF8" w:rsidRPr="00BE6DBA" w:rsidTr="005504D1">
        <w:trPr>
          <w:trHeight w:val="466"/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EC5FF8" w:rsidRPr="00BE6DBA" w:rsidRDefault="00EC5FF8" w:rsidP="005504D1">
            <w:pPr>
              <w:suppressAutoHyphens w:val="0"/>
              <w:spacing w:before="100" w:beforeAutospacing="1" w:line="288" w:lineRule="auto"/>
              <w:rPr>
                <w:kern w:val="0"/>
              </w:rPr>
            </w:pPr>
          </w:p>
          <w:p w:rsidR="00EC5FF8" w:rsidRPr="00BE6DBA" w:rsidRDefault="00EC5FF8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  <w:r w:rsidRPr="00BE6DBA">
              <w:rPr>
                <w:kern w:val="0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3266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EC5FF8" w:rsidRPr="00BE6DBA" w:rsidRDefault="00EC5FF8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  <w:r w:rsidRPr="00BE6DBA">
              <w:rPr>
                <w:kern w:val="0"/>
                <w:sz w:val="26"/>
                <w:szCs w:val="26"/>
              </w:rPr>
              <w:t>«Основные направления развития культуры на 2023-2025 годы»</w:t>
            </w:r>
          </w:p>
        </w:tc>
        <w:tc>
          <w:tcPr>
            <w:tcW w:w="246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EC5FF8" w:rsidRPr="00BE6DBA" w:rsidRDefault="00EC5FF8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  <w:r w:rsidRPr="00BE6DBA">
              <w:rPr>
                <w:kern w:val="0"/>
                <w:sz w:val="26"/>
                <w:szCs w:val="26"/>
              </w:rPr>
              <w:t>всего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BA">
              <w:rPr>
                <w:rFonts w:ascii="Times New Roman" w:hAnsi="Times New Roman" w:cs="Times New Roman"/>
                <w:sz w:val="28"/>
                <w:szCs w:val="28"/>
              </w:rPr>
              <w:t>2065,5</w:t>
            </w:r>
          </w:p>
        </w:tc>
        <w:tc>
          <w:tcPr>
            <w:tcW w:w="239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6D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1829,2</w:t>
            </w: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EC5FF8" w:rsidRPr="00BE6DBA" w:rsidRDefault="00EC5FF8" w:rsidP="005504D1">
            <w:pPr>
              <w:jc w:val="center"/>
              <w:rPr>
                <w:color w:val="auto"/>
                <w:sz w:val="28"/>
                <w:szCs w:val="28"/>
              </w:rPr>
            </w:pPr>
            <w:r w:rsidRPr="00BE6DBA">
              <w:rPr>
                <w:color w:val="auto"/>
                <w:sz w:val="28"/>
                <w:szCs w:val="28"/>
              </w:rPr>
              <w:t>1829,2</w:t>
            </w:r>
          </w:p>
        </w:tc>
      </w:tr>
      <w:tr w:rsidR="00EC5FF8" w:rsidRPr="00BE6DBA" w:rsidTr="005504D1">
        <w:trPr>
          <w:trHeight w:val="480"/>
          <w:tblCellSpacing w:w="0" w:type="dxa"/>
        </w:trPr>
        <w:tc>
          <w:tcPr>
            <w:tcW w:w="1980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suppressAutoHyphens w:val="0"/>
              <w:spacing w:before="100" w:beforeAutospacing="1" w:line="288" w:lineRule="auto"/>
              <w:rPr>
                <w:kern w:val="0"/>
              </w:rPr>
            </w:pPr>
          </w:p>
        </w:tc>
        <w:tc>
          <w:tcPr>
            <w:tcW w:w="3266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suppressAutoHyphens w:val="0"/>
              <w:spacing w:before="100" w:beforeAutospacing="1" w:after="142" w:line="288" w:lineRule="auto"/>
              <w:rPr>
                <w:kern w:val="0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spacing w:before="100" w:beforeAutospacing="1" w:after="142" w:line="288" w:lineRule="auto"/>
              <w:rPr>
                <w:kern w:val="0"/>
                <w:sz w:val="26"/>
                <w:szCs w:val="26"/>
              </w:rPr>
            </w:pPr>
            <w:r w:rsidRPr="00BE6DBA">
              <w:rPr>
                <w:kern w:val="0"/>
                <w:sz w:val="26"/>
                <w:szCs w:val="26"/>
              </w:rPr>
              <w:t>Местный бюджет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BA">
              <w:rPr>
                <w:rFonts w:ascii="Times New Roman" w:hAnsi="Times New Roman" w:cs="Times New Roman"/>
                <w:sz w:val="28"/>
                <w:szCs w:val="28"/>
              </w:rPr>
              <w:t>2065,5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6D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1829,2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EC5FF8" w:rsidRPr="00BE6DBA" w:rsidRDefault="00EC5FF8" w:rsidP="005504D1">
            <w:pPr>
              <w:jc w:val="center"/>
              <w:rPr>
                <w:color w:val="auto"/>
                <w:sz w:val="28"/>
                <w:szCs w:val="28"/>
              </w:rPr>
            </w:pPr>
            <w:r w:rsidRPr="00BE6DBA">
              <w:rPr>
                <w:color w:val="auto"/>
                <w:sz w:val="28"/>
                <w:szCs w:val="28"/>
              </w:rPr>
              <w:t>1829,2</w:t>
            </w:r>
          </w:p>
        </w:tc>
      </w:tr>
      <w:tr w:rsidR="00EC5FF8" w:rsidRPr="00BE6DBA" w:rsidTr="005504D1">
        <w:trPr>
          <w:trHeight w:val="495"/>
          <w:tblCellSpacing w:w="0" w:type="dxa"/>
        </w:trPr>
        <w:tc>
          <w:tcPr>
            <w:tcW w:w="1980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suppressAutoHyphens w:val="0"/>
              <w:spacing w:before="100" w:beforeAutospacing="1" w:line="288" w:lineRule="auto"/>
              <w:rPr>
                <w:kern w:val="0"/>
              </w:rPr>
            </w:pPr>
          </w:p>
        </w:tc>
        <w:tc>
          <w:tcPr>
            <w:tcW w:w="3266" w:type="dxa"/>
            <w:gridSpan w:val="3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suppressAutoHyphens w:val="0"/>
              <w:spacing w:before="100" w:beforeAutospacing="1" w:after="142" w:line="288" w:lineRule="auto"/>
              <w:rPr>
                <w:kern w:val="0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spacing w:before="100" w:beforeAutospacing="1" w:after="142" w:line="288" w:lineRule="auto"/>
              <w:rPr>
                <w:kern w:val="0"/>
                <w:sz w:val="26"/>
                <w:szCs w:val="26"/>
              </w:rPr>
            </w:pPr>
            <w:r w:rsidRPr="00BE6DBA">
              <w:rPr>
                <w:kern w:val="0"/>
                <w:sz w:val="26"/>
                <w:szCs w:val="26"/>
              </w:rPr>
              <w:t>Областной бюджет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6D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EC5FF8" w:rsidRPr="00BE6DBA" w:rsidRDefault="00EC5FF8" w:rsidP="005504D1">
            <w:pPr>
              <w:jc w:val="center"/>
              <w:rPr>
                <w:color w:val="auto"/>
                <w:sz w:val="28"/>
                <w:szCs w:val="28"/>
              </w:rPr>
            </w:pPr>
            <w:r w:rsidRPr="00BE6DBA">
              <w:rPr>
                <w:color w:val="auto"/>
                <w:sz w:val="28"/>
                <w:szCs w:val="28"/>
              </w:rPr>
              <w:t>0,0</w:t>
            </w:r>
          </w:p>
        </w:tc>
      </w:tr>
      <w:tr w:rsidR="00EC5FF8" w:rsidRPr="00BE6DBA" w:rsidTr="005504D1">
        <w:trPr>
          <w:trHeight w:val="631"/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EC5FF8" w:rsidRPr="00BE6DBA" w:rsidRDefault="00EC5FF8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  <w:r w:rsidRPr="00BE6DBA">
              <w:rPr>
                <w:kern w:val="0"/>
                <w:sz w:val="26"/>
                <w:szCs w:val="26"/>
              </w:rPr>
              <w:t>Отдельное мероприятие</w:t>
            </w:r>
          </w:p>
        </w:tc>
        <w:tc>
          <w:tcPr>
            <w:tcW w:w="3266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EC5FF8" w:rsidRPr="00BE6DBA" w:rsidRDefault="00EC5FF8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  <w:r w:rsidRPr="00BE6DBA">
              <w:rPr>
                <w:kern w:val="0"/>
                <w:sz w:val="26"/>
                <w:szCs w:val="26"/>
              </w:rPr>
              <w:t>Обеспечение деятельности МКУК Чувашевский сельский Дом культуры по исполнению своих полномочий;</w:t>
            </w:r>
          </w:p>
        </w:tc>
        <w:tc>
          <w:tcPr>
            <w:tcW w:w="246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  <w:hideMark/>
          </w:tcPr>
          <w:p w:rsidR="00EC5FF8" w:rsidRPr="00BE6DBA" w:rsidRDefault="00EC5FF8" w:rsidP="005504D1">
            <w:pPr>
              <w:suppressAutoHyphens w:val="0"/>
              <w:spacing w:before="100" w:beforeAutospacing="1" w:after="142" w:line="288" w:lineRule="auto"/>
              <w:rPr>
                <w:kern w:val="0"/>
              </w:rPr>
            </w:pPr>
            <w:r w:rsidRPr="00BE6DBA">
              <w:rPr>
                <w:kern w:val="0"/>
                <w:sz w:val="26"/>
                <w:szCs w:val="26"/>
              </w:rPr>
              <w:t>всего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jc w:val="center"/>
            </w:pPr>
            <w:r w:rsidRPr="00BE6DBA">
              <w:rPr>
                <w:sz w:val="28"/>
                <w:szCs w:val="28"/>
              </w:rPr>
              <w:t>2065,5</w:t>
            </w:r>
          </w:p>
        </w:tc>
        <w:tc>
          <w:tcPr>
            <w:tcW w:w="239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6D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1829,2</w:t>
            </w: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EC5FF8" w:rsidRPr="00BE6DBA" w:rsidRDefault="00EC5FF8" w:rsidP="005504D1">
            <w:pPr>
              <w:jc w:val="center"/>
              <w:rPr>
                <w:color w:val="auto"/>
                <w:sz w:val="28"/>
                <w:szCs w:val="28"/>
              </w:rPr>
            </w:pPr>
            <w:r w:rsidRPr="00BE6DBA">
              <w:rPr>
                <w:color w:val="auto"/>
                <w:sz w:val="28"/>
                <w:szCs w:val="28"/>
              </w:rPr>
              <w:t>1829,2</w:t>
            </w:r>
          </w:p>
        </w:tc>
      </w:tr>
      <w:tr w:rsidR="00EC5FF8" w:rsidRPr="00BE6DBA" w:rsidTr="005504D1">
        <w:trPr>
          <w:trHeight w:val="615"/>
          <w:tblCellSpacing w:w="0" w:type="dxa"/>
        </w:trPr>
        <w:tc>
          <w:tcPr>
            <w:tcW w:w="1980" w:type="dxa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suppressAutoHyphens w:val="0"/>
              <w:spacing w:before="100" w:beforeAutospacing="1" w:after="142" w:line="288" w:lineRule="auto"/>
              <w:rPr>
                <w:kern w:val="0"/>
                <w:sz w:val="26"/>
                <w:szCs w:val="26"/>
              </w:rPr>
            </w:pPr>
          </w:p>
        </w:tc>
        <w:tc>
          <w:tcPr>
            <w:tcW w:w="3266" w:type="dxa"/>
            <w:gridSpan w:val="3"/>
            <w:vMerge/>
            <w:tcBorders>
              <w:left w:val="single" w:sz="6" w:space="0" w:color="000001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suppressAutoHyphens w:val="0"/>
              <w:spacing w:before="100" w:beforeAutospacing="1" w:after="142" w:line="288" w:lineRule="auto"/>
              <w:rPr>
                <w:kern w:val="0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spacing w:before="100" w:beforeAutospacing="1" w:after="142" w:line="288" w:lineRule="auto"/>
              <w:rPr>
                <w:kern w:val="0"/>
                <w:sz w:val="26"/>
                <w:szCs w:val="26"/>
              </w:rPr>
            </w:pPr>
            <w:r w:rsidRPr="00BE6DBA">
              <w:rPr>
                <w:kern w:val="0"/>
                <w:sz w:val="26"/>
                <w:szCs w:val="26"/>
              </w:rPr>
              <w:t>Местный бюджет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jc w:val="center"/>
            </w:pPr>
            <w:r w:rsidRPr="00BE6DBA">
              <w:rPr>
                <w:sz w:val="28"/>
                <w:szCs w:val="28"/>
              </w:rPr>
              <w:t>2065,5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6D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1829,2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EC5FF8" w:rsidRPr="00BE6DBA" w:rsidRDefault="00EC5FF8" w:rsidP="005504D1">
            <w:pPr>
              <w:jc w:val="center"/>
              <w:rPr>
                <w:color w:val="auto"/>
                <w:sz w:val="28"/>
                <w:szCs w:val="28"/>
              </w:rPr>
            </w:pPr>
            <w:r w:rsidRPr="00BE6DBA">
              <w:rPr>
                <w:color w:val="auto"/>
                <w:sz w:val="28"/>
                <w:szCs w:val="28"/>
              </w:rPr>
              <w:t>1829,2</w:t>
            </w:r>
          </w:p>
        </w:tc>
      </w:tr>
      <w:tr w:rsidR="00EC5FF8" w:rsidRPr="00834420" w:rsidTr="005504D1">
        <w:trPr>
          <w:trHeight w:val="660"/>
          <w:tblCellSpacing w:w="0" w:type="dxa"/>
        </w:trPr>
        <w:tc>
          <w:tcPr>
            <w:tcW w:w="1980" w:type="dxa"/>
            <w:vMerge/>
            <w:tcBorders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suppressAutoHyphens w:val="0"/>
              <w:spacing w:before="100" w:beforeAutospacing="1" w:after="142" w:line="288" w:lineRule="auto"/>
              <w:rPr>
                <w:kern w:val="0"/>
                <w:sz w:val="26"/>
                <w:szCs w:val="26"/>
              </w:rPr>
            </w:pPr>
          </w:p>
        </w:tc>
        <w:tc>
          <w:tcPr>
            <w:tcW w:w="3266" w:type="dxa"/>
            <w:gridSpan w:val="3"/>
            <w:vMerge/>
            <w:tcBorders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suppressAutoHyphens w:val="0"/>
              <w:spacing w:before="100" w:beforeAutospacing="1" w:after="142" w:line="288" w:lineRule="auto"/>
              <w:rPr>
                <w:kern w:val="0"/>
                <w:sz w:val="26"/>
                <w:szCs w:val="2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spacing w:before="100" w:beforeAutospacing="1" w:after="142" w:line="288" w:lineRule="auto"/>
              <w:rPr>
                <w:kern w:val="0"/>
                <w:sz w:val="26"/>
                <w:szCs w:val="26"/>
              </w:rPr>
            </w:pPr>
            <w:r w:rsidRPr="00BE6DBA">
              <w:rPr>
                <w:kern w:val="0"/>
                <w:sz w:val="26"/>
                <w:szCs w:val="26"/>
              </w:rPr>
              <w:t>Областной бюджет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0" w:type="dxa"/>
            </w:tcMar>
          </w:tcPr>
          <w:p w:rsidR="00EC5FF8" w:rsidRPr="00BE6DBA" w:rsidRDefault="00EC5FF8" w:rsidP="005504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6D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91" w:type="dxa"/>
              <w:bottom w:w="0" w:type="dxa"/>
              <w:right w:w="108" w:type="dxa"/>
            </w:tcMar>
          </w:tcPr>
          <w:p w:rsidR="00EC5FF8" w:rsidRPr="00814F20" w:rsidRDefault="00EC5FF8" w:rsidP="005504D1">
            <w:pPr>
              <w:jc w:val="center"/>
              <w:rPr>
                <w:color w:val="auto"/>
                <w:sz w:val="28"/>
                <w:szCs w:val="28"/>
              </w:rPr>
            </w:pPr>
            <w:r w:rsidRPr="00BE6DBA">
              <w:rPr>
                <w:color w:val="auto"/>
                <w:sz w:val="28"/>
                <w:szCs w:val="28"/>
              </w:rPr>
              <w:t>0,0</w:t>
            </w:r>
          </w:p>
        </w:tc>
      </w:tr>
    </w:tbl>
    <w:p w:rsidR="00476B22" w:rsidRDefault="00476B22"/>
    <w:sectPr w:rsidR="00476B22" w:rsidSect="00EC5F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5FF8"/>
    <w:rsid w:val="00476A24"/>
    <w:rsid w:val="00476B22"/>
    <w:rsid w:val="00EC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F8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FF8"/>
    <w:pPr>
      <w:suppressAutoHyphens/>
      <w:spacing w:line="240" w:lineRule="auto"/>
      <w:ind w:firstLine="0"/>
      <w:jc w:val="left"/>
    </w:pPr>
    <w:rPr>
      <w:rFonts w:ascii="Arial" w:eastAsia="Times New Roman" w:hAnsi="Arial" w:cs="Arial"/>
      <w:color w:val="00000A"/>
      <w:kern w:val="2"/>
      <w:sz w:val="24"/>
      <w:szCs w:val="20"/>
      <w:lang w:eastAsia="ru-RU"/>
    </w:rPr>
  </w:style>
  <w:style w:type="paragraph" w:customStyle="1" w:styleId="NoSpacing">
    <w:name w:val="No Spacing"/>
    <w:rsid w:val="00EC5FF8"/>
    <w:pPr>
      <w:suppressAutoHyphens/>
      <w:spacing w:line="240" w:lineRule="auto"/>
      <w:ind w:firstLine="0"/>
      <w:jc w:val="left"/>
    </w:pPr>
    <w:rPr>
      <w:rFonts w:ascii="Calibri" w:eastAsia="Calibri" w:hAnsi="Calibri" w:cs="Calibri"/>
      <w:color w:val="00000A"/>
      <w:kern w:val="2"/>
      <w:sz w:val="24"/>
    </w:rPr>
  </w:style>
  <w:style w:type="paragraph" w:customStyle="1" w:styleId="1">
    <w:name w:val="ВК1"/>
    <w:basedOn w:val="a3"/>
    <w:rsid w:val="00EC5FF8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</w:rPr>
  </w:style>
  <w:style w:type="paragraph" w:customStyle="1" w:styleId="a4">
    <w:name w:val="Другое"/>
    <w:basedOn w:val="a"/>
    <w:rsid w:val="00EC5FF8"/>
    <w:rPr>
      <w:sz w:val="26"/>
      <w:szCs w:val="26"/>
      <w:highlight w:val="white"/>
    </w:rPr>
  </w:style>
  <w:style w:type="paragraph" w:styleId="a5">
    <w:name w:val="No Spacing"/>
    <w:qFormat/>
    <w:rsid w:val="00EC5FF8"/>
    <w:pPr>
      <w:suppressAutoHyphens/>
      <w:spacing w:line="240" w:lineRule="auto"/>
      <w:ind w:firstLine="0"/>
      <w:jc w:val="left"/>
    </w:pPr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21">
    <w:name w:val="Основной текст с отступом 21"/>
    <w:basedOn w:val="a"/>
    <w:rsid w:val="00EC5FF8"/>
    <w:pPr>
      <w:ind w:firstLine="851"/>
      <w:jc w:val="both"/>
    </w:pPr>
    <w:rPr>
      <w:color w:val="auto"/>
      <w:kern w:val="0"/>
      <w:sz w:val="28"/>
      <w:szCs w:val="20"/>
      <w:lang w:eastAsia="zh-CN"/>
    </w:rPr>
  </w:style>
  <w:style w:type="paragraph" w:styleId="a3">
    <w:name w:val="header"/>
    <w:basedOn w:val="a"/>
    <w:link w:val="a6"/>
    <w:uiPriority w:val="99"/>
    <w:semiHidden/>
    <w:unhideWhenUsed/>
    <w:rsid w:val="00EC5F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EC5FF8"/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2024-07-16T06:58:00Z</dcterms:created>
  <dcterms:modified xsi:type="dcterms:W3CDTF">2024-07-16T06:59:00Z</dcterms:modified>
</cp:coreProperties>
</file>