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73" w:rsidRDefault="00CB735F" w:rsidP="00CB735F">
      <w:pPr>
        <w:spacing w:line="30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>ЧУВАШЕВСКАЯ СЕЛЬСКАЯ ДУМА</w:t>
      </w:r>
    </w:p>
    <w:p w:rsidR="00CB6E73" w:rsidRDefault="00CB735F" w:rsidP="00CB735F">
      <w:pPr>
        <w:spacing w:line="30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>КИРОВО-ЧЕПЕЦКОГО РАЙОНА КИРОВСКОЙ ОБЛАСТИ</w:t>
      </w:r>
    </w:p>
    <w:p w:rsidR="00CB6E73" w:rsidRDefault="00CB6E73" w:rsidP="00CB735F">
      <w:pPr>
        <w:spacing w:line="300" w:lineRule="exact"/>
        <w:contextualSpacing/>
        <w:jc w:val="center"/>
        <w:rPr>
          <w:b/>
          <w:sz w:val="28"/>
        </w:rPr>
      </w:pPr>
    </w:p>
    <w:p w:rsidR="00CB6E73" w:rsidRDefault="00CB735F" w:rsidP="00CB735F">
      <w:pPr>
        <w:spacing w:line="300" w:lineRule="exact"/>
        <w:contextualSpacing/>
        <w:jc w:val="center"/>
      </w:pPr>
      <w:r>
        <w:rPr>
          <w:b/>
          <w:sz w:val="28"/>
        </w:rPr>
        <w:t>ПЯТОГО СОЗЫВА</w:t>
      </w:r>
    </w:p>
    <w:p w:rsidR="00CB6E73" w:rsidRDefault="00CB6E73" w:rsidP="00CB735F">
      <w:pPr>
        <w:spacing w:line="300" w:lineRule="exact"/>
        <w:contextualSpacing/>
        <w:jc w:val="center"/>
        <w:rPr>
          <w:b/>
          <w:sz w:val="28"/>
          <w:szCs w:val="28"/>
        </w:rPr>
      </w:pPr>
    </w:p>
    <w:p w:rsidR="00CB6E73" w:rsidRDefault="00CB735F" w:rsidP="00CB735F">
      <w:pPr>
        <w:pStyle w:val="Heading5"/>
        <w:spacing w:line="300" w:lineRule="exact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CB6E73" w:rsidRDefault="00CB6E73" w:rsidP="00CB735F">
      <w:pPr>
        <w:spacing w:line="300" w:lineRule="exact"/>
        <w:contextualSpacing/>
        <w:rPr>
          <w:i/>
          <w:sz w:val="22"/>
          <w:szCs w:val="22"/>
        </w:rPr>
      </w:pPr>
    </w:p>
    <w:tbl>
      <w:tblPr>
        <w:tblW w:w="9571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908"/>
        <w:gridCol w:w="1894"/>
        <w:gridCol w:w="1894"/>
        <w:gridCol w:w="2442"/>
        <w:gridCol w:w="1433"/>
      </w:tblGrid>
      <w:tr w:rsidR="00CB6E73" w:rsidTr="00CB735F">
        <w:tc>
          <w:tcPr>
            <w:tcW w:w="190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B6E73" w:rsidRDefault="00CB735F" w:rsidP="00CB735F">
            <w:pPr>
              <w:spacing w:line="300" w:lineRule="exact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26.05.2023</w:t>
            </w:r>
          </w:p>
        </w:tc>
        <w:tc>
          <w:tcPr>
            <w:tcW w:w="189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B6E73" w:rsidRDefault="00CB6E73" w:rsidP="00CB735F">
            <w:pPr>
              <w:widowControl w:val="0"/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B6E73" w:rsidRDefault="00CB6E73" w:rsidP="00CB735F">
            <w:pPr>
              <w:widowControl w:val="0"/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B6E73" w:rsidRDefault="00CB6E73" w:rsidP="00CB735F">
            <w:pPr>
              <w:widowControl w:val="0"/>
              <w:spacing w:line="30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B6E73" w:rsidRDefault="00CB735F" w:rsidP="00CB735F">
            <w:pPr>
              <w:spacing w:line="300" w:lineRule="exact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rFonts w:eastAsia="Calibri"/>
                <w:sz w:val="28"/>
                <w:szCs w:val="28"/>
              </w:rPr>
              <w:t>5/23</w:t>
            </w:r>
          </w:p>
        </w:tc>
      </w:tr>
      <w:tr w:rsidR="00CB6E73" w:rsidTr="00CB735F">
        <w:tc>
          <w:tcPr>
            <w:tcW w:w="957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B6E73" w:rsidRDefault="00CB735F" w:rsidP="00CB735F">
            <w:pPr>
              <w:widowControl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Чуваши</w:t>
            </w:r>
          </w:p>
          <w:p w:rsidR="00CB6E73" w:rsidRDefault="00CB6E73" w:rsidP="00CB735F">
            <w:pPr>
              <w:widowControl w:val="0"/>
              <w:spacing w:line="300" w:lineRule="exact"/>
              <w:contextualSpacing/>
              <w:jc w:val="center"/>
              <w:rPr>
                <w:sz w:val="28"/>
                <w:szCs w:val="22"/>
              </w:rPr>
            </w:pPr>
          </w:p>
        </w:tc>
      </w:tr>
    </w:tbl>
    <w:p w:rsidR="00CB6E73" w:rsidRDefault="00CB6E73" w:rsidP="00CB735F">
      <w:pPr>
        <w:spacing w:line="300" w:lineRule="exact"/>
        <w:contextualSpacing/>
        <w:rPr>
          <w:sz w:val="26"/>
          <w:szCs w:val="26"/>
        </w:rPr>
      </w:pPr>
    </w:p>
    <w:tbl>
      <w:tblPr>
        <w:tblW w:w="9288" w:type="dxa"/>
        <w:tblInd w:w="-108" w:type="dxa"/>
        <w:tblLook w:val="04A0"/>
      </w:tblPr>
      <w:tblGrid>
        <w:gridCol w:w="9288"/>
      </w:tblGrid>
      <w:tr w:rsidR="00CB6E73">
        <w:tc>
          <w:tcPr>
            <w:tcW w:w="9288" w:type="dxa"/>
            <w:shd w:val="clear" w:color="auto" w:fill="auto"/>
          </w:tcPr>
          <w:p w:rsidR="00CB6E73" w:rsidRDefault="00CB735F" w:rsidP="00CB735F">
            <w:pPr>
              <w:suppressAutoHyphens/>
              <w:spacing w:line="300" w:lineRule="exact"/>
              <w:contextualSpacing/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color w:val="000000"/>
                <w:sz w:val="28"/>
                <w:szCs w:val="28"/>
              </w:rPr>
              <w:t>О назначении публичных слушаний по проекту о внесении изменений и дополнений  в  Устав муниципального образования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Чувашевское </w:t>
            </w:r>
            <w:r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сельское поселение Кирово-Чепецкого района Кировской области</w:t>
            </w:r>
          </w:p>
          <w:p w:rsidR="00CB6E73" w:rsidRDefault="00CB6E73" w:rsidP="00CB735F">
            <w:pPr>
              <w:snapToGrid w:val="0"/>
              <w:spacing w:before="360" w:line="300" w:lineRule="exact"/>
              <w:contextualSpacing/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B6E73" w:rsidRDefault="00CB6E73" w:rsidP="00CB735F">
      <w:pPr>
        <w:spacing w:line="300" w:lineRule="exact"/>
        <w:contextualSpacing/>
        <w:jc w:val="center"/>
        <w:rPr>
          <w:b/>
          <w:sz w:val="28"/>
          <w:szCs w:val="28"/>
        </w:rPr>
      </w:pPr>
    </w:p>
    <w:p w:rsidR="00CB735F" w:rsidRDefault="00CB735F" w:rsidP="00CB735F">
      <w:pPr>
        <w:shd w:val="clear" w:color="auto" w:fill="FFFFFF"/>
        <w:spacing w:line="360" w:lineRule="exac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соответствии со статьей 28 Федерального закона от 06.10.2003          № 131-ФЗ «Об общих принципах организации местного самоуправления в Российской Федерации», статьей </w:t>
      </w:r>
      <w:r>
        <w:rPr>
          <w:bCs/>
          <w:color w:val="000000"/>
          <w:sz w:val="28"/>
          <w:szCs w:val="28"/>
        </w:rPr>
        <w:t>16 Устава муниципального образования Чувашевское сельское поселение Кирово-Чепецкого района Кировской области, Чувашевская  сельская Дума РЕШИЛА:</w:t>
      </w:r>
    </w:p>
    <w:p w:rsidR="00CB735F" w:rsidRDefault="00CB735F" w:rsidP="00CB735F">
      <w:pPr>
        <w:shd w:val="clear" w:color="auto" w:fill="FFFFFF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проекту</w:t>
      </w:r>
      <w:r>
        <w:rPr>
          <w:sz w:val="28"/>
          <w:szCs w:val="28"/>
        </w:rPr>
        <w:t xml:space="preserve">  о</w:t>
      </w:r>
      <w:r>
        <w:rPr>
          <w:rFonts w:eastAsia="Arial"/>
          <w:color w:val="000000"/>
          <w:sz w:val="28"/>
          <w:szCs w:val="28"/>
        </w:rPr>
        <w:t xml:space="preserve"> внесении изменений и дополнений  в  Устав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</w:t>
      </w:r>
      <w:r>
        <w:rPr>
          <w:sz w:val="28"/>
          <w:szCs w:val="28"/>
        </w:rPr>
        <w:t xml:space="preserve">ния Чувашевское сельское поселение Кирово-Чепецкого района Кировской области (далее – Устав) на 13.06.2023 года согласно приложению. </w:t>
      </w:r>
    </w:p>
    <w:p w:rsidR="00CB735F" w:rsidRDefault="00CB735F" w:rsidP="00CB735F">
      <w:pPr>
        <w:shd w:val="clear" w:color="auto" w:fill="FFFFFF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.1. Место проведения публичных слушаний – администрация Чувашевского  сельского поселения, кабинет главы адми</w:t>
      </w:r>
      <w:r>
        <w:rPr>
          <w:sz w:val="28"/>
          <w:szCs w:val="28"/>
        </w:rPr>
        <w:t>нистрации.</w:t>
      </w:r>
    </w:p>
    <w:p w:rsidR="00CB735F" w:rsidRDefault="00CB735F" w:rsidP="00CB735F">
      <w:pPr>
        <w:shd w:val="clear" w:color="auto" w:fill="FFFFFF"/>
        <w:spacing w:line="360" w:lineRule="exac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1.2. Время проведения публичных слушаний – с 15:00 часов</w:t>
      </w:r>
      <w:r>
        <w:rPr>
          <w:i/>
          <w:iCs/>
          <w:sz w:val="28"/>
          <w:szCs w:val="28"/>
        </w:rPr>
        <w:t>.</w:t>
      </w:r>
    </w:p>
    <w:p w:rsidR="00CB735F" w:rsidRDefault="00CB735F" w:rsidP="00CB735F">
      <w:pPr>
        <w:shd w:val="clear" w:color="auto" w:fill="FFFFFF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публичных слушаний – глава администрации Чувашевского сельского поселения  Смертина А.Н </w:t>
      </w:r>
    </w:p>
    <w:p w:rsidR="00CB735F" w:rsidRDefault="00CB735F" w:rsidP="00CB735F">
      <w:pPr>
        <w:shd w:val="clear" w:color="auto" w:fill="FFFFFF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решение, проект изменений и дополнений в У</w:t>
      </w:r>
      <w:r>
        <w:rPr>
          <w:sz w:val="28"/>
          <w:szCs w:val="28"/>
        </w:rPr>
        <w:t>став сельского поселения</w:t>
      </w:r>
      <w:r>
        <w:rPr>
          <w:sz w:val="28"/>
          <w:szCs w:val="28"/>
        </w:rPr>
        <w:t>, Порядок учета предложений по проекту решения Думы о принятии Устава и участия граждан в его обсуждении до 29.05.2023 года.</w:t>
      </w:r>
    </w:p>
    <w:p w:rsidR="00CB735F" w:rsidRDefault="00CB735F" w:rsidP="00CB735F">
      <w:pPr>
        <w:shd w:val="clear" w:color="auto" w:fill="FFFFFF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результаты публичных слушаний до 16.06.2023 года.</w:t>
      </w:r>
    </w:p>
    <w:p w:rsidR="00CB6E73" w:rsidRDefault="00CB735F" w:rsidP="00CB735F">
      <w:pPr>
        <w:shd w:val="clear" w:color="auto" w:fill="FFFFFF"/>
        <w:spacing w:line="360" w:lineRule="exact"/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>4. Настоящее решение вступает в силу со дн</w:t>
      </w:r>
      <w:r>
        <w:rPr>
          <w:bCs/>
          <w:color w:val="000000"/>
          <w:sz w:val="28"/>
          <w:szCs w:val="28"/>
        </w:rPr>
        <w:t>я его официального опубликования в Информационном бюллетене органов местного самоуправления Чувашевского сельского поселения и на официальном сайте Чувашевского сельского поселения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CB6E73" w:rsidRDefault="00CB6E73" w:rsidP="00CB735F">
      <w:pPr>
        <w:spacing w:line="360" w:lineRule="exact"/>
        <w:contextualSpacing/>
      </w:pPr>
    </w:p>
    <w:p w:rsidR="00CB6E73" w:rsidRDefault="00CB6E73" w:rsidP="00CB735F">
      <w:pPr>
        <w:pStyle w:val="10"/>
        <w:tabs>
          <w:tab w:val="center" w:pos="-1533"/>
          <w:tab w:val="left" w:pos="2765"/>
        </w:tabs>
        <w:spacing w:line="360" w:lineRule="exact"/>
        <w:ind w:left="0" w:right="0"/>
        <w:contextualSpacing/>
        <w:rPr>
          <w:sz w:val="28"/>
        </w:rPr>
      </w:pPr>
    </w:p>
    <w:tbl>
      <w:tblPr>
        <w:tblW w:w="9651" w:type="dxa"/>
        <w:tblInd w:w="-108" w:type="dxa"/>
        <w:tblLook w:val="04A0"/>
      </w:tblPr>
      <w:tblGrid>
        <w:gridCol w:w="5689"/>
        <w:gridCol w:w="3962"/>
      </w:tblGrid>
      <w:tr w:rsidR="00CB6E73" w:rsidTr="00CB735F">
        <w:tc>
          <w:tcPr>
            <w:tcW w:w="5689" w:type="dxa"/>
            <w:shd w:val="clear" w:color="auto" w:fill="auto"/>
          </w:tcPr>
          <w:p w:rsidR="00CB6E73" w:rsidRDefault="00CB735F" w:rsidP="00CB735F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Председатель </w:t>
            </w:r>
          </w:p>
          <w:p w:rsidR="00CB6E73" w:rsidRDefault="00CB735F" w:rsidP="00CB735F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Чувашевской сельской Думы</w:t>
            </w:r>
          </w:p>
          <w:p w:rsidR="00CB6E73" w:rsidRDefault="00CB735F" w:rsidP="00CB735F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Кирово-Чепецкого района</w:t>
            </w:r>
          </w:p>
          <w:p w:rsidR="00CB6E73" w:rsidRDefault="00CB735F" w:rsidP="00CB735F">
            <w:pPr>
              <w:pStyle w:val="ConsPlusTitle"/>
              <w:widowControl/>
              <w:snapToGrid w:val="0"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ой области                </w:t>
            </w:r>
          </w:p>
        </w:tc>
        <w:tc>
          <w:tcPr>
            <w:tcW w:w="3962" w:type="dxa"/>
            <w:shd w:val="clear" w:color="auto" w:fill="auto"/>
          </w:tcPr>
          <w:p w:rsidR="00CB6E73" w:rsidRDefault="00CB6E73" w:rsidP="00CB735F">
            <w:pPr>
              <w:snapToGrid w:val="0"/>
              <w:spacing w:line="360" w:lineRule="exact"/>
              <w:contextualSpacing/>
            </w:pPr>
          </w:p>
          <w:p w:rsidR="00CB6E73" w:rsidRDefault="00CB6E73" w:rsidP="00CB735F">
            <w:pPr>
              <w:spacing w:line="360" w:lineRule="exact"/>
              <w:contextualSpacing/>
            </w:pPr>
          </w:p>
          <w:p w:rsidR="00CB6E73" w:rsidRDefault="00CB6E73" w:rsidP="00CB735F">
            <w:pPr>
              <w:spacing w:line="360" w:lineRule="exact"/>
              <w:contextualSpacing/>
            </w:pPr>
          </w:p>
          <w:p w:rsidR="00CB6E73" w:rsidRDefault="00CB735F" w:rsidP="00CB735F">
            <w:pPr>
              <w:spacing w:line="360" w:lineRule="exact"/>
              <w:contextualSpacing/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CB6E73" w:rsidRDefault="00CB735F" w:rsidP="00CB735F">
            <w:pPr>
              <w:spacing w:line="360" w:lineRule="exact"/>
              <w:contextualSpacing/>
            </w:pPr>
            <w:r>
              <w:rPr>
                <w:sz w:val="28"/>
                <w:szCs w:val="28"/>
              </w:rPr>
              <w:t xml:space="preserve"> Е.А. Григорьева</w:t>
            </w:r>
          </w:p>
          <w:p w:rsidR="00CB6E73" w:rsidRDefault="00CB6E73" w:rsidP="00CB735F">
            <w:pPr>
              <w:pStyle w:val="ConsPlusTitle"/>
              <w:widowControl/>
              <w:spacing w:line="360" w:lineRule="exact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B6E73" w:rsidRDefault="00CB6E73" w:rsidP="00CB735F">
      <w:pPr>
        <w:spacing w:line="360" w:lineRule="exact"/>
        <w:contextualSpacing/>
      </w:pPr>
    </w:p>
    <w:tbl>
      <w:tblPr>
        <w:tblW w:w="9651" w:type="dxa"/>
        <w:tblInd w:w="-108" w:type="dxa"/>
        <w:tblLook w:val="04A0"/>
      </w:tblPr>
      <w:tblGrid>
        <w:gridCol w:w="5689"/>
        <w:gridCol w:w="3962"/>
      </w:tblGrid>
      <w:tr w:rsidR="00CB6E73">
        <w:tc>
          <w:tcPr>
            <w:tcW w:w="5688" w:type="dxa"/>
            <w:shd w:val="clear" w:color="auto" w:fill="auto"/>
          </w:tcPr>
          <w:p w:rsidR="00CB6E73" w:rsidRDefault="00CB735F" w:rsidP="00CB735F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Чувашевского сельского поселения</w:t>
            </w:r>
          </w:p>
          <w:p w:rsidR="00CB6E73" w:rsidRDefault="00CB735F" w:rsidP="00CB735F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Кирово-Чепецкого района</w:t>
            </w:r>
          </w:p>
          <w:p w:rsidR="00CB6E73" w:rsidRDefault="00CB735F" w:rsidP="00CB735F">
            <w:pPr>
              <w:pStyle w:val="ConsPlusTitle"/>
              <w:widowControl/>
              <w:snapToGrid w:val="0"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Кировской области             </w:t>
            </w:r>
          </w:p>
        </w:tc>
        <w:tc>
          <w:tcPr>
            <w:tcW w:w="3962" w:type="dxa"/>
            <w:shd w:val="clear" w:color="auto" w:fill="auto"/>
          </w:tcPr>
          <w:p w:rsidR="00CB6E73" w:rsidRDefault="00CB6E73" w:rsidP="00CB735F">
            <w:pPr>
              <w:snapToGrid w:val="0"/>
              <w:spacing w:line="360" w:lineRule="exact"/>
              <w:contextualSpacing/>
            </w:pPr>
          </w:p>
          <w:p w:rsidR="00CB6E73" w:rsidRDefault="00CB6E73" w:rsidP="00CB735F">
            <w:pPr>
              <w:spacing w:line="360" w:lineRule="exact"/>
              <w:contextualSpacing/>
            </w:pPr>
          </w:p>
          <w:p w:rsidR="00CB6E73" w:rsidRDefault="00CB6E73" w:rsidP="00CB735F">
            <w:pPr>
              <w:spacing w:line="360" w:lineRule="exact"/>
              <w:contextualSpacing/>
            </w:pPr>
          </w:p>
          <w:p w:rsidR="00CB6E73" w:rsidRDefault="00CB735F" w:rsidP="00CB735F">
            <w:pPr>
              <w:spacing w:line="360" w:lineRule="exact"/>
              <w:contextualSpacing/>
            </w:pPr>
            <w:r>
              <w:rPr>
                <w:sz w:val="28"/>
                <w:szCs w:val="28"/>
              </w:rPr>
              <w:t xml:space="preserve">  А.Н. Смертина  </w:t>
            </w:r>
          </w:p>
          <w:p w:rsidR="00CB6E73" w:rsidRDefault="00CB6E73" w:rsidP="00CB735F">
            <w:pPr>
              <w:pStyle w:val="ConsPlusTitle"/>
              <w:widowControl/>
              <w:spacing w:line="360" w:lineRule="exact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B6E73" w:rsidRDefault="00CB6E73" w:rsidP="00CB735F">
      <w:pPr>
        <w:pStyle w:val="ConsPlusTitle"/>
        <w:widowControl/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exact"/>
        <w:contextualSpacing/>
        <w:rPr>
          <w:sz w:val="28"/>
        </w:rPr>
      </w:pPr>
    </w:p>
    <w:p w:rsidR="00CB6E73" w:rsidRDefault="00CB6E73" w:rsidP="00CB735F">
      <w:pPr>
        <w:pStyle w:val="10"/>
        <w:tabs>
          <w:tab w:val="center" w:pos="-1533"/>
          <w:tab w:val="left" w:pos="2765"/>
        </w:tabs>
        <w:spacing w:line="360" w:lineRule="exact"/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  <w:rPr>
          <w:sz w:val="28"/>
        </w:rPr>
      </w:pPr>
    </w:p>
    <w:p w:rsidR="00CB6E73" w:rsidRDefault="00CB6E73">
      <w:pPr>
        <w:pStyle w:val="10"/>
        <w:tabs>
          <w:tab w:val="center" w:pos="-1533"/>
          <w:tab w:val="left" w:pos="2765"/>
        </w:tabs>
        <w:ind w:left="0" w:right="0"/>
      </w:pPr>
    </w:p>
    <w:sectPr w:rsidR="00CB6E73" w:rsidSect="00CB6E7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73"/>
    <w:rsid w:val="00CB6E73"/>
    <w:rsid w:val="00CB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E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320EC"/>
    <w:pPr>
      <w:keepNext/>
      <w:outlineLvl w:val="0"/>
    </w:pPr>
    <w:rPr>
      <w:sz w:val="28"/>
    </w:rPr>
  </w:style>
  <w:style w:type="paragraph" w:customStyle="1" w:styleId="Heading5">
    <w:name w:val="Heading 5"/>
    <w:basedOn w:val="a"/>
    <w:next w:val="a"/>
    <w:qFormat/>
    <w:rsid w:val="00CB6E7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3"/>
    </w:rPr>
  </w:style>
  <w:style w:type="character" w:customStyle="1" w:styleId="1">
    <w:name w:val="Заголовок 1 Знак"/>
    <w:basedOn w:val="a0"/>
    <w:link w:val="Heading1"/>
    <w:qFormat/>
    <w:rsid w:val="00F320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320EC"/>
    <w:rPr>
      <w:color w:val="0000FF" w:themeColor="hyperlink"/>
      <w:u w:val="single"/>
    </w:rPr>
  </w:style>
  <w:style w:type="character" w:customStyle="1" w:styleId="ListLabel1">
    <w:name w:val="ListLabel 1"/>
    <w:qFormat/>
    <w:rsid w:val="00CB6E73"/>
    <w:rPr>
      <w:szCs w:val="28"/>
    </w:rPr>
  </w:style>
  <w:style w:type="character" w:customStyle="1" w:styleId="ListLabel2">
    <w:name w:val="ListLabel 2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3">
    <w:name w:val="ListLabel 3"/>
    <w:qFormat/>
    <w:rsid w:val="00CB6E73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B6E73"/>
    <w:rPr>
      <w:szCs w:val="28"/>
    </w:rPr>
  </w:style>
  <w:style w:type="character" w:customStyle="1" w:styleId="ListLabel5">
    <w:name w:val="ListLabel 5"/>
    <w:qFormat/>
    <w:rsid w:val="00CB6E73"/>
    <w:rPr>
      <w:color w:val="000000"/>
      <w:sz w:val="30"/>
      <w:szCs w:val="30"/>
      <w:u w:val="none"/>
    </w:rPr>
  </w:style>
  <w:style w:type="character" w:customStyle="1" w:styleId="ListLabel6">
    <w:name w:val="ListLabel 6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8">
    <w:name w:val="ListLabel 8"/>
    <w:qFormat/>
    <w:rsid w:val="00CB6E73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CB6E73"/>
    <w:rPr>
      <w:color w:val="000000"/>
      <w:sz w:val="30"/>
      <w:szCs w:val="30"/>
      <w:u w:val="none"/>
    </w:rPr>
  </w:style>
  <w:style w:type="character" w:customStyle="1" w:styleId="ListLabel10">
    <w:name w:val="ListLabel 10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11">
    <w:name w:val="ListLabel 11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12">
    <w:name w:val="ListLabel 12"/>
    <w:qFormat/>
    <w:rsid w:val="00CB6E73"/>
    <w:rPr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CB6E73"/>
    <w:rPr>
      <w:color w:val="000000"/>
      <w:sz w:val="30"/>
      <w:szCs w:val="30"/>
      <w:u w:val="none"/>
    </w:rPr>
  </w:style>
  <w:style w:type="character" w:customStyle="1" w:styleId="ListLabel14">
    <w:name w:val="ListLabel 14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15">
    <w:name w:val="ListLabel 15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16">
    <w:name w:val="ListLabel 16"/>
    <w:qFormat/>
    <w:rsid w:val="00CB6E73"/>
    <w:rPr>
      <w:color w:val="000000"/>
      <w:sz w:val="28"/>
      <w:szCs w:val="28"/>
      <w:u w:val="none"/>
    </w:rPr>
  </w:style>
  <w:style w:type="character" w:customStyle="1" w:styleId="ListLabel17">
    <w:name w:val="ListLabel 17"/>
    <w:qFormat/>
    <w:rsid w:val="00CB6E73"/>
    <w:rPr>
      <w:color w:val="000000"/>
      <w:sz w:val="30"/>
      <w:szCs w:val="30"/>
      <w:u w:val="none"/>
    </w:rPr>
  </w:style>
  <w:style w:type="character" w:customStyle="1" w:styleId="ListLabel18">
    <w:name w:val="ListLabel 18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19">
    <w:name w:val="ListLabel 19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0">
    <w:name w:val="ListLabel 20"/>
    <w:qFormat/>
    <w:rsid w:val="00CB6E73"/>
    <w:rPr>
      <w:color w:val="000000"/>
      <w:sz w:val="28"/>
      <w:szCs w:val="28"/>
      <w:u w:val="none"/>
    </w:rPr>
  </w:style>
  <w:style w:type="character" w:customStyle="1" w:styleId="ListLabel21">
    <w:name w:val="ListLabel 21"/>
    <w:qFormat/>
    <w:rsid w:val="00CB6E73"/>
    <w:rPr>
      <w:color w:val="000000"/>
      <w:sz w:val="30"/>
      <w:szCs w:val="30"/>
      <w:u w:val="none"/>
    </w:rPr>
  </w:style>
  <w:style w:type="character" w:customStyle="1" w:styleId="ListLabel22">
    <w:name w:val="ListLabel 22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23">
    <w:name w:val="ListLabel 23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4">
    <w:name w:val="ListLabel 24"/>
    <w:qFormat/>
    <w:rsid w:val="00CB6E73"/>
    <w:rPr>
      <w:color w:val="000000"/>
      <w:sz w:val="28"/>
      <w:szCs w:val="28"/>
      <w:u w:val="none"/>
    </w:rPr>
  </w:style>
  <w:style w:type="character" w:customStyle="1" w:styleId="ListLabel25">
    <w:name w:val="ListLabel 25"/>
    <w:qFormat/>
    <w:rsid w:val="00CB6E73"/>
    <w:rPr>
      <w:color w:val="000000"/>
      <w:sz w:val="30"/>
      <w:szCs w:val="30"/>
      <w:u w:val="none"/>
    </w:rPr>
  </w:style>
  <w:style w:type="character" w:customStyle="1" w:styleId="ListLabel26">
    <w:name w:val="ListLabel 26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27">
    <w:name w:val="ListLabel 27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8">
    <w:name w:val="ListLabel 28"/>
    <w:qFormat/>
    <w:rsid w:val="00CB6E73"/>
    <w:rPr>
      <w:color w:val="000000"/>
      <w:sz w:val="28"/>
      <w:szCs w:val="28"/>
      <w:u w:val="none"/>
    </w:rPr>
  </w:style>
  <w:style w:type="character" w:customStyle="1" w:styleId="ListLabel29">
    <w:name w:val="ListLabel 29"/>
    <w:qFormat/>
    <w:rsid w:val="00CB6E73"/>
    <w:rPr>
      <w:color w:val="000000"/>
      <w:sz w:val="30"/>
      <w:szCs w:val="30"/>
      <w:u w:val="none"/>
    </w:rPr>
  </w:style>
  <w:style w:type="character" w:customStyle="1" w:styleId="ListLabel30">
    <w:name w:val="ListLabel 30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31">
    <w:name w:val="ListLabel 31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32">
    <w:name w:val="ListLabel 32"/>
    <w:qFormat/>
    <w:rsid w:val="00CB6E73"/>
    <w:rPr>
      <w:color w:val="000000"/>
      <w:sz w:val="28"/>
      <w:szCs w:val="28"/>
      <w:u w:val="none"/>
    </w:rPr>
  </w:style>
  <w:style w:type="character" w:customStyle="1" w:styleId="ListLabel33">
    <w:name w:val="ListLabel 33"/>
    <w:qFormat/>
    <w:rsid w:val="00CB6E73"/>
    <w:rPr>
      <w:color w:val="000000"/>
      <w:sz w:val="30"/>
      <w:szCs w:val="30"/>
      <w:u w:val="none"/>
    </w:rPr>
  </w:style>
  <w:style w:type="character" w:customStyle="1" w:styleId="ListLabel34">
    <w:name w:val="ListLabel 34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35">
    <w:name w:val="ListLabel 35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36">
    <w:name w:val="ListLabel 36"/>
    <w:qFormat/>
    <w:rsid w:val="00CB6E73"/>
    <w:rPr>
      <w:color w:val="000000"/>
      <w:sz w:val="28"/>
      <w:szCs w:val="28"/>
      <w:u w:val="none"/>
    </w:rPr>
  </w:style>
  <w:style w:type="character" w:customStyle="1" w:styleId="ListLabel37">
    <w:name w:val="ListLabel 37"/>
    <w:qFormat/>
    <w:rsid w:val="00CB6E73"/>
    <w:rPr>
      <w:color w:val="000000"/>
      <w:sz w:val="30"/>
      <w:szCs w:val="30"/>
      <w:u w:val="none"/>
    </w:rPr>
  </w:style>
  <w:style w:type="character" w:customStyle="1" w:styleId="ListLabel38">
    <w:name w:val="ListLabel 38"/>
    <w:qFormat/>
    <w:rsid w:val="00CB6E73"/>
    <w:rPr>
      <w:b w:val="0"/>
      <w:bCs w:val="0"/>
      <w:color w:val="000000"/>
      <w:sz w:val="28"/>
      <w:szCs w:val="28"/>
      <w:u w:val="none"/>
    </w:rPr>
  </w:style>
  <w:style w:type="character" w:customStyle="1" w:styleId="ListLabel39">
    <w:name w:val="ListLabel 39"/>
    <w:qFormat/>
    <w:rsid w:val="00CB6E73"/>
    <w:rPr>
      <w:rFonts w:eastAsiaTheme="minorHAnsi"/>
      <w:color w:val="000000" w:themeColor="text1"/>
      <w:sz w:val="28"/>
      <w:szCs w:val="28"/>
      <w:lang w:eastAsia="en-US"/>
    </w:rPr>
  </w:style>
  <w:style w:type="paragraph" w:customStyle="1" w:styleId="a3">
    <w:name w:val="Заголовок"/>
    <w:basedOn w:val="a"/>
    <w:next w:val="a4"/>
    <w:qFormat/>
    <w:rsid w:val="00CB6E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B6E73"/>
    <w:pPr>
      <w:spacing w:after="140" w:line="276" w:lineRule="auto"/>
    </w:pPr>
  </w:style>
  <w:style w:type="paragraph" w:styleId="a5">
    <w:name w:val="List"/>
    <w:basedOn w:val="a4"/>
    <w:rsid w:val="00CB6E73"/>
    <w:rPr>
      <w:rFonts w:cs="Arial"/>
    </w:rPr>
  </w:style>
  <w:style w:type="paragraph" w:customStyle="1" w:styleId="Caption">
    <w:name w:val="Caption"/>
    <w:basedOn w:val="a"/>
    <w:qFormat/>
    <w:rsid w:val="00CB6E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B6E7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320EC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qFormat/>
    <w:rsid w:val="00CB6E73"/>
    <w:pPr>
      <w:widowControl w:val="0"/>
      <w:suppressAutoHyphens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Header">
    <w:name w:val="Header"/>
    <w:basedOn w:val="a"/>
    <w:rsid w:val="00CB6E73"/>
    <w:pPr>
      <w:tabs>
        <w:tab w:val="center" w:pos="4677"/>
        <w:tab w:val="right" w:pos="9355"/>
      </w:tabs>
    </w:pPr>
  </w:style>
  <w:style w:type="paragraph" w:customStyle="1" w:styleId="10">
    <w:name w:val="ВК1"/>
    <w:basedOn w:val="Header"/>
    <w:qFormat/>
    <w:rsid w:val="00CB6E73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78BD-C3D1-4B6D-B53B-159ABDC0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Гагарских</dc:creator>
  <dc:description/>
  <cp:lastModifiedBy>BuhgCH01</cp:lastModifiedBy>
  <cp:revision>48</cp:revision>
  <cp:lastPrinted>2023-06-14T08:55:00Z</cp:lastPrinted>
  <dcterms:created xsi:type="dcterms:W3CDTF">2021-07-30T12:12:00Z</dcterms:created>
  <dcterms:modified xsi:type="dcterms:W3CDTF">2023-07-11T11:30:00Z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